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20BD" w14:textId="682B8CE1" w:rsidR="009E0487" w:rsidRPr="00BC20C2" w:rsidRDefault="00B13D44" w:rsidP="00B13D44">
      <w:pPr>
        <w:jc w:val="center"/>
        <w:rPr>
          <w:rFonts w:ascii="ＭＳ ゴシック" w:eastAsia="ＭＳ ゴシック" w:hAnsi="ＭＳ ゴシック"/>
          <w:szCs w:val="21"/>
        </w:rPr>
      </w:pPr>
      <w:bookmarkStart w:id="0" w:name="_Hlk225946717"/>
      <w:bookmarkStart w:id="1" w:name="_Hlk225947575"/>
      <w:r w:rsidRPr="00BC20C2">
        <w:rPr>
          <w:rFonts w:ascii="ＭＳ ゴシック" w:eastAsia="ＭＳ ゴシック" w:hAnsi="ＭＳ ゴシック" w:hint="eastAsia"/>
          <w:szCs w:val="21"/>
        </w:rPr>
        <w:t>道路</w:t>
      </w:r>
      <w:r w:rsidR="009221B9">
        <w:rPr>
          <w:rFonts w:ascii="ＭＳ ゴシック" w:eastAsia="ＭＳ ゴシック" w:hAnsi="ＭＳ ゴシック" w:hint="eastAsia"/>
          <w:szCs w:val="21"/>
        </w:rPr>
        <w:t>等</w:t>
      </w:r>
      <w:r w:rsidRPr="00BC20C2">
        <w:rPr>
          <w:rFonts w:ascii="ＭＳ ゴシック" w:eastAsia="ＭＳ ゴシック" w:hAnsi="ＭＳ ゴシック" w:hint="eastAsia"/>
          <w:szCs w:val="21"/>
        </w:rPr>
        <w:t>占用事務支援システム構築業務</w:t>
      </w:r>
      <w:r w:rsidR="009E0487" w:rsidRPr="00BC20C2">
        <w:rPr>
          <w:rFonts w:ascii="ＭＳ ゴシック" w:eastAsia="ＭＳ ゴシック" w:hAnsi="ＭＳ ゴシック" w:hint="eastAsia"/>
          <w:szCs w:val="21"/>
        </w:rPr>
        <w:t>に係る</w:t>
      </w:r>
      <w:r w:rsidR="000F6927">
        <w:rPr>
          <w:rFonts w:ascii="ＭＳ ゴシック" w:eastAsia="ＭＳ ゴシック" w:hAnsi="ＭＳ ゴシック" w:hint="eastAsia"/>
          <w:szCs w:val="21"/>
        </w:rPr>
        <w:t>公開型</w:t>
      </w:r>
      <w:r w:rsidR="009E0487" w:rsidRPr="00BC20C2">
        <w:rPr>
          <w:rFonts w:ascii="ＭＳ ゴシック" w:eastAsia="ＭＳ ゴシック" w:hAnsi="ＭＳ ゴシック" w:hint="eastAsia"/>
          <w:szCs w:val="21"/>
        </w:rPr>
        <w:t>プロポーザル</w:t>
      </w:r>
      <w:bookmarkEnd w:id="0"/>
      <w:r w:rsidR="009E0487" w:rsidRPr="00BC20C2">
        <w:rPr>
          <w:rFonts w:ascii="ＭＳ ゴシック" w:eastAsia="ＭＳ ゴシック" w:hAnsi="ＭＳ ゴシック" w:hint="eastAsia"/>
          <w:szCs w:val="21"/>
        </w:rPr>
        <w:t>実施要領</w:t>
      </w:r>
      <w:bookmarkEnd w:id="1"/>
    </w:p>
    <w:p w14:paraId="73142AA7" w14:textId="14CAFED0" w:rsidR="009E0487" w:rsidRPr="00BC20C2" w:rsidRDefault="009E0487" w:rsidP="009E0487">
      <w:pPr>
        <w:rPr>
          <w:rFonts w:ascii="ＭＳ ゴシック" w:eastAsia="ＭＳ ゴシック" w:hAnsi="ＭＳ ゴシック"/>
          <w:szCs w:val="21"/>
        </w:rPr>
      </w:pPr>
      <w:r w:rsidRPr="00BC20C2">
        <w:rPr>
          <w:rFonts w:ascii="ＭＳ ゴシック" w:eastAsia="ＭＳ ゴシック" w:hAnsi="ＭＳ ゴシック" w:hint="eastAsia"/>
          <w:szCs w:val="21"/>
        </w:rPr>
        <w:t>１</w:t>
      </w:r>
      <w:r w:rsidR="00BC20C2" w:rsidRPr="00BC20C2">
        <w:rPr>
          <w:rFonts w:ascii="ＭＳ ゴシック" w:eastAsia="ＭＳ ゴシック" w:hAnsi="ＭＳ ゴシック" w:hint="eastAsia"/>
          <w:szCs w:val="21"/>
        </w:rPr>
        <w:t xml:space="preserve">　</w:t>
      </w:r>
      <w:r w:rsidRPr="00BC20C2">
        <w:rPr>
          <w:rFonts w:ascii="ＭＳ ゴシック" w:eastAsia="ＭＳ ゴシック" w:hAnsi="ＭＳ ゴシック"/>
          <w:szCs w:val="21"/>
        </w:rPr>
        <w:t>目的</w:t>
      </w:r>
    </w:p>
    <w:p w14:paraId="30D62377" w14:textId="719157B1" w:rsidR="009E0487" w:rsidRDefault="009E0487" w:rsidP="00B13D44">
      <w:pPr>
        <w:ind w:leftChars="100" w:left="210" w:firstLineChars="100" w:firstLine="210"/>
        <w:rPr>
          <w:rFonts w:ascii="ＭＳ 明朝" w:eastAsia="ＭＳ 明朝" w:hAnsi="ＭＳ 明朝"/>
          <w:szCs w:val="21"/>
        </w:rPr>
      </w:pPr>
      <w:r w:rsidRPr="009E0487">
        <w:rPr>
          <w:rFonts w:ascii="ＭＳ 明朝" w:eastAsia="ＭＳ 明朝" w:hAnsi="ＭＳ 明朝"/>
          <w:szCs w:val="21"/>
        </w:rPr>
        <w:t>本要領は、</w:t>
      </w:r>
      <w:r w:rsidR="00974306" w:rsidRPr="00974306">
        <w:rPr>
          <w:rFonts w:ascii="ＭＳ 明朝" w:eastAsia="ＭＳ 明朝" w:hAnsi="ＭＳ 明朝" w:hint="eastAsia"/>
          <w:szCs w:val="21"/>
        </w:rPr>
        <w:t>一関市道路等占用事務支援システム構築業務</w:t>
      </w:r>
      <w:r w:rsidRPr="009E0487">
        <w:rPr>
          <w:rFonts w:ascii="ＭＳ 明朝" w:eastAsia="ＭＳ 明朝" w:hAnsi="ＭＳ 明朝"/>
          <w:szCs w:val="21"/>
        </w:rPr>
        <w:t>の契約候補者を公募型プロポーザルにより選定するため、必要な事項を定めることを目的とする。</w:t>
      </w:r>
    </w:p>
    <w:p w14:paraId="10B46BE1" w14:textId="73CA04E7" w:rsidR="009E0487" w:rsidRPr="00BC20C2" w:rsidRDefault="009E0487" w:rsidP="009E0487">
      <w:pPr>
        <w:rPr>
          <w:rFonts w:ascii="ＭＳ ゴシック" w:eastAsia="ＭＳ ゴシック" w:hAnsi="ＭＳ ゴシック"/>
          <w:szCs w:val="21"/>
        </w:rPr>
      </w:pPr>
      <w:r w:rsidRPr="00BC20C2">
        <w:rPr>
          <w:rFonts w:ascii="ＭＳ ゴシック" w:eastAsia="ＭＳ ゴシック" w:hAnsi="ＭＳ ゴシック"/>
          <w:szCs w:val="21"/>
        </w:rPr>
        <w:t>２</w:t>
      </w:r>
      <w:r w:rsidR="00BC20C2" w:rsidRPr="00BC20C2">
        <w:rPr>
          <w:rFonts w:ascii="ＭＳ ゴシック" w:eastAsia="ＭＳ ゴシック" w:hAnsi="ＭＳ ゴシック" w:hint="eastAsia"/>
          <w:szCs w:val="21"/>
        </w:rPr>
        <w:t xml:space="preserve">　</w:t>
      </w:r>
      <w:r w:rsidRPr="00BC20C2">
        <w:rPr>
          <w:rFonts w:ascii="ＭＳ ゴシック" w:eastAsia="ＭＳ ゴシック" w:hAnsi="ＭＳ ゴシック"/>
          <w:szCs w:val="21"/>
        </w:rPr>
        <w:t>業務概要</w:t>
      </w:r>
    </w:p>
    <w:p w14:paraId="02E5A3E4" w14:textId="1B1DB197" w:rsidR="009E0487" w:rsidRDefault="008330B1" w:rsidP="008330B1">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⑴　</w:t>
      </w:r>
      <w:r w:rsidR="009E0487" w:rsidRPr="009E0487">
        <w:rPr>
          <w:rFonts w:ascii="ＭＳ 明朝" w:eastAsia="ＭＳ 明朝" w:hAnsi="ＭＳ 明朝"/>
          <w:szCs w:val="21"/>
        </w:rPr>
        <w:t>業 務 名：</w:t>
      </w:r>
      <w:r w:rsidRPr="008330B1">
        <w:rPr>
          <w:rFonts w:ascii="ＭＳ 明朝" w:eastAsia="ＭＳ 明朝" w:hAnsi="ＭＳ 明朝" w:hint="eastAsia"/>
          <w:szCs w:val="21"/>
        </w:rPr>
        <w:t>道路</w:t>
      </w:r>
      <w:r w:rsidR="009221B9">
        <w:rPr>
          <w:rFonts w:ascii="ＭＳ 明朝" w:eastAsia="ＭＳ 明朝" w:hAnsi="ＭＳ 明朝" w:hint="eastAsia"/>
          <w:szCs w:val="21"/>
        </w:rPr>
        <w:t>等</w:t>
      </w:r>
      <w:r w:rsidRPr="008330B1">
        <w:rPr>
          <w:rFonts w:ascii="ＭＳ 明朝" w:eastAsia="ＭＳ 明朝" w:hAnsi="ＭＳ 明朝" w:hint="eastAsia"/>
          <w:szCs w:val="21"/>
        </w:rPr>
        <w:t>占用事務支援システム構築業務委託</w:t>
      </w:r>
    </w:p>
    <w:p w14:paraId="5D8059F5" w14:textId="3AA058E7" w:rsidR="009E0487" w:rsidRDefault="008330B1" w:rsidP="008330B1">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⑵　</w:t>
      </w:r>
      <w:r w:rsidR="009E0487" w:rsidRPr="009E0487">
        <w:rPr>
          <w:rFonts w:ascii="ＭＳ 明朝" w:eastAsia="ＭＳ 明朝" w:hAnsi="ＭＳ 明朝"/>
          <w:szCs w:val="21"/>
        </w:rPr>
        <w:t>業務内容：別紙仕様書のとおり</w:t>
      </w:r>
    </w:p>
    <w:p w14:paraId="6A6DFC9D" w14:textId="18765113" w:rsidR="009E0487" w:rsidRDefault="008330B1" w:rsidP="008330B1">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⑶　</w:t>
      </w:r>
      <w:r w:rsidR="009E0487" w:rsidRPr="009E0487">
        <w:rPr>
          <w:rFonts w:ascii="ＭＳ 明朝" w:eastAsia="ＭＳ 明朝" w:hAnsi="ＭＳ 明朝"/>
          <w:szCs w:val="21"/>
        </w:rPr>
        <w:t>履行期間：契約締結の日から令和９年３月31日まで</w:t>
      </w:r>
    </w:p>
    <w:p w14:paraId="265C6FEB" w14:textId="3BE2B3EB" w:rsidR="009E0487" w:rsidRDefault="008330B1" w:rsidP="008330B1">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⑷　</w:t>
      </w:r>
      <w:r w:rsidR="009E0487" w:rsidRPr="009E0487">
        <w:rPr>
          <w:rFonts w:ascii="ＭＳ 明朝" w:eastAsia="ＭＳ 明朝" w:hAnsi="ＭＳ 明朝"/>
          <w:szCs w:val="21"/>
        </w:rPr>
        <w:t>予 算 額：</w:t>
      </w:r>
      <w:r w:rsidRPr="008330B1">
        <w:rPr>
          <w:rFonts w:ascii="ＭＳ 明朝" w:eastAsia="ＭＳ 明朝" w:hAnsi="ＭＳ 明朝"/>
          <w:szCs w:val="21"/>
        </w:rPr>
        <w:t>14,927</w:t>
      </w:r>
      <w:r w:rsidR="009E0487" w:rsidRPr="009E0487">
        <w:rPr>
          <w:rFonts w:ascii="ＭＳ 明朝" w:eastAsia="ＭＳ 明朝" w:hAnsi="ＭＳ 明朝"/>
          <w:szCs w:val="21"/>
        </w:rPr>
        <w:t>千円（消費税及び地方消費税相当額を含む。）を上限とする。</w:t>
      </w:r>
    </w:p>
    <w:p w14:paraId="484183B3" w14:textId="706F3C13" w:rsidR="009E0487" w:rsidRDefault="009E0487" w:rsidP="008330B1">
      <w:pPr>
        <w:ind w:leftChars="200" w:left="420"/>
        <w:rPr>
          <w:rFonts w:ascii="ＭＳ 明朝" w:eastAsia="ＭＳ 明朝" w:hAnsi="ＭＳ 明朝"/>
          <w:szCs w:val="21"/>
        </w:rPr>
      </w:pPr>
      <w:r w:rsidRPr="009E0487">
        <w:rPr>
          <w:rFonts w:ascii="ＭＳ 明朝" w:eastAsia="ＭＳ 明朝" w:hAnsi="ＭＳ 明朝"/>
          <w:szCs w:val="21"/>
        </w:rPr>
        <w:t>※ 令和９年度以降の運用保守</w:t>
      </w:r>
      <w:r w:rsidR="008330B1">
        <w:rPr>
          <w:rFonts w:ascii="ＭＳ 明朝" w:eastAsia="ＭＳ 明朝" w:hAnsi="ＭＳ 明朝" w:hint="eastAsia"/>
          <w:szCs w:val="21"/>
        </w:rPr>
        <w:t>は</w:t>
      </w:r>
      <w:r w:rsidRPr="009E0487">
        <w:rPr>
          <w:rFonts w:ascii="ＭＳ 明朝" w:eastAsia="ＭＳ 明朝" w:hAnsi="ＭＳ 明朝"/>
          <w:szCs w:val="21"/>
        </w:rPr>
        <w:t>、</w:t>
      </w:r>
      <w:r w:rsidRPr="009E0487">
        <w:rPr>
          <w:rFonts w:ascii="ＭＳ 明朝" w:eastAsia="ＭＳ 明朝" w:hAnsi="ＭＳ 明朝" w:hint="eastAsia"/>
          <w:szCs w:val="21"/>
        </w:rPr>
        <w:t>別契約として年度毎に締結すること。</w:t>
      </w:r>
    </w:p>
    <w:p w14:paraId="31A8546F" w14:textId="77777777" w:rsidR="009E0487" w:rsidRDefault="009E0487" w:rsidP="008330B1">
      <w:pPr>
        <w:ind w:leftChars="200" w:left="420"/>
        <w:rPr>
          <w:rFonts w:ascii="ＭＳ 明朝" w:eastAsia="ＭＳ 明朝" w:hAnsi="ＭＳ 明朝"/>
          <w:szCs w:val="21"/>
        </w:rPr>
      </w:pPr>
      <w:r w:rsidRPr="009E0487">
        <w:rPr>
          <w:rFonts w:ascii="ＭＳ 明朝" w:eastAsia="ＭＳ 明朝" w:hAnsi="ＭＳ 明朝" w:hint="eastAsia"/>
          <w:szCs w:val="21"/>
        </w:rPr>
        <w:t>※</w:t>
      </w:r>
      <w:r w:rsidRPr="009E0487">
        <w:rPr>
          <w:rFonts w:ascii="ＭＳ 明朝" w:eastAsia="ＭＳ 明朝" w:hAnsi="ＭＳ 明朝"/>
          <w:szCs w:val="21"/>
        </w:rPr>
        <w:t xml:space="preserve"> 当該予算額は、予定価格を示すものではない。</w:t>
      </w:r>
    </w:p>
    <w:p w14:paraId="43C6C3C9" w14:textId="14A93496" w:rsidR="009E0487" w:rsidRDefault="008330B1" w:rsidP="008330B1">
      <w:pPr>
        <w:ind w:leftChars="100" w:left="210"/>
        <w:rPr>
          <w:rFonts w:ascii="ＭＳ 明朝" w:eastAsia="ＭＳ 明朝" w:hAnsi="ＭＳ 明朝"/>
          <w:szCs w:val="21"/>
        </w:rPr>
      </w:pPr>
      <w:bookmarkStart w:id="2" w:name="_Hlk225948449"/>
      <w:r>
        <w:rPr>
          <w:rFonts w:ascii="ＭＳ 明朝" w:eastAsia="ＭＳ 明朝" w:hAnsi="ＭＳ 明朝" w:hint="eastAsia"/>
          <w:szCs w:val="21"/>
        </w:rPr>
        <w:t xml:space="preserve">⑸　</w:t>
      </w:r>
      <w:r w:rsidR="009E0487" w:rsidRPr="009E0487">
        <w:rPr>
          <w:rFonts w:ascii="ＭＳ 明朝" w:eastAsia="ＭＳ 明朝" w:hAnsi="ＭＳ 明朝"/>
          <w:szCs w:val="21"/>
        </w:rPr>
        <w:t>担当部署：〒021-8501</w:t>
      </w:r>
      <w:r>
        <w:rPr>
          <w:rFonts w:ascii="ＭＳ 明朝" w:eastAsia="ＭＳ 明朝" w:hAnsi="ＭＳ 明朝" w:hint="eastAsia"/>
          <w:szCs w:val="21"/>
        </w:rPr>
        <w:t xml:space="preserve">　</w:t>
      </w:r>
      <w:r w:rsidR="009E0487" w:rsidRPr="009E0487">
        <w:rPr>
          <w:rFonts w:ascii="ＭＳ 明朝" w:eastAsia="ＭＳ 明朝" w:hAnsi="ＭＳ 明朝"/>
          <w:szCs w:val="21"/>
        </w:rPr>
        <w:t>岩手県一関市竹山町７番２号</w:t>
      </w:r>
    </w:p>
    <w:p w14:paraId="4ACB71AC" w14:textId="3DB9BF08" w:rsidR="009E0487" w:rsidRDefault="009E0487" w:rsidP="008330B1">
      <w:pPr>
        <w:ind w:leftChars="800" w:left="1680"/>
        <w:rPr>
          <w:rFonts w:ascii="ＭＳ 明朝" w:eastAsia="ＭＳ 明朝" w:hAnsi="ＭＳ 明朝"/>
          <w:szCs w:val="21"/>
        </w:rPr>
      </w:pPr>
      <w:bookmarkStart w:id="3" w:name="_Hlk225541681"/>
      <w:r w:rsidRPr="009E0487">
        <w:rPr>
          <w:rFonts w:ascii="ＭＳ 明朝" w:eastAsia="ＭＳ 明朝" w:hAnsi="ＭＳ 明朝"/>
          <w:szCs w:val="21"/>
        </w:rPr>
        <w:t>一関市建設部道路管理課</w:t>
      </w:r>
      <w:bookmarkEnd w:id="3"/>
      <w:r w:rsidR="008330B1">
        <w:rPr>
          <w:rFonts w:ascii="ＭＳ 明朝" w:eastAsia="ＭＳ 明朝" w:hAnsi="ＭＳ 明朝" w:hint="eastAsia"/>
          <w:szCs w:val="21"/>
        </w:rPr>
        <w:t>路政</w:t>
      </w:r>
      <w:r w:rsidRPr="009E0487">
        <w:rPr>
          <w:rFonts w:ascii="ＭＳ 明朝" w:eastAsia="ＭＳ 明朝" w:hAnsi="ＭＳ 明朝"/>
          <w:szCs w:val="21"/>
        </w:rPr>
        <w:t>係（担当：千葉）</w:t>
      </w:r>
    </w:p>
    <w:p w14:paraId="71E719D8" w14:textId="55FA06A6" w:rsidR="009E0487" w:rsidRDefault="009E0487" w:rsidP="008330B1">
      <w:pPr>
        <w:ind w:leftChars="800" w:left="1680"/>
        <w:rPr>
          <w:rFonts w:ascii="ＭＳ 明朝" w:eastAsia="ＭＳ 明朝" w:hAnsi="ＭＳ 明朝"/>
          <w:szCs w:val="21"/>
        </w:rPr>
      </w:pPr>
      <w:r w:rsidRPr="009E0487">
        <w:rPr>
          <w:rFonts w:ascii="ＭＳ 明朝" w:eastAsia="ＭＳ 明朝" w:hAnsi="ＭＳ 明朝"/>
          <w:szCs w:val="21"/>
        </w:rPr>
        <w:t>電話：0191-21-</w:t>
      </w:r>
      <w:r w:rsidR="008330B1">
        <w:rPr>
          <w:rFonts w:ascii="ＭＳ 明朝" w:eastAsia="ＭＳ 明朝" w:hAnsi="ＭＳ 明朝" w:hint="eastAsia"/>
          <w:szCs w:val="21"/>
        </w:rPr>
        <w:t>8521</w:t>
      </w:r>
      <w:r w:rsidRPr="009E0487">
        <w:rPr>
          <w:rFonts w:ascii="ＭＳ 明朝" w:eastAsia="ＭＳ 明朝" w:hAnsi="ＭＳ 明朝"/>
          <w:szCs w:val="21"/>
        </w:rPr>
        <w:t>（直通）</w:t>
      </w:r>
    </w:p>
    <w:p w14:paraId="672D39DF" w14:textId="7BC52BBE" w:rsidR="009E0487" w:rsidRDefault="009E0487" w:rsidP="008330B1">
      <w:pPr>
        <w:ind w:leftChars="800" w:left="1680"/>
        <w:rPr>
          <w:rFonts w:ascii="ＭＳ 明朝" w:eastAsia="ＭＳ 明朝" w:hAnsi="ＭＳ 明朝"/>
          <w:szCs w:val="21"/>
        </w:rPr>
      </w:pPr>
      <w:r w:rsidRPr="009E0487">
        <w:rPr>
          <w:rFonts w:ascii="ＭＳ 明朝" w:eastAsia="ＭＳ 明朝" w:hAnsi="ＭＳ 明朝"/>
          <w:szCs w:val="21"/>
        </w:rPr>
        <w:t>mail：</w:t>
      </w:r>
      <w:r w:rsidR="00BC20C2" w:rsidRPr="00BC20C2">
        <w:rPr>
          <w:rFonts w:ascii="ＭＳ 明朝" w:eastAsia="ＭＳ 明朝" w:hAnsi="ＭＳ 明朝"/>
          <w:szCs w:val="21"/>
        </w:rPr>
        <w:t>takaakicb@city.ichinoseki.iwate.jp</w:t>
      </w:r>
    </w:p>
    <w:bookmarkEnd w:id="2"/>
    <w:p w14:paraId="4762BE15" w14:textId="77777777" w:rsidR="009E0487" w:rsidRPr="00524A63" w:rsidRDefault="009E0487" w:rsidP="009E0487">
      <w:pPr>
        <w:rPr>
          <w:rFonts w:ascii="ＭＳ ゴシック" w:eastAsia="ＭＳ ゴシック" w:hAnsi="ＭＳ ゴシック"/>
          <w:szCs w:val="21"/>
        </w:rPr>
      </w:pPr>
      <w:r w:rsidRPr="00524A63">
        <w:rPr>
          <w:rFonts w:ascii="ＭＳ ゴシック" w:eastAsia="ＭＳ ゴシック" w:hAnsi="ＭＳ ゴシック"/>
          <w:szCs w:val="21"/>
        </w:rPr>
        <w:t>３ 参加資格要件</w:t>
      </w:r>
    </w:p>
    <w:p w14:paraId="02035BE3" w14:textId="77777777" w:rsidR="009E0487" w:rsidRDefault="009E0487" w:rsidP="00BC20C2">
      <w:pPr>
        <w:ind w:leftChars="100" w:left="210"/>
        <w:rPr>
          <w:rFonts w:ascii="ＭＳ 明朝" w:eastAsia="ＭＳ 明朝" w:hAnsi="ＭＳ 明朝"/>
          <w:szCs w:val="21"/>
        </w:rPr>
      </w:pPr>
      <w:r w:rsidRPr="009E0487">
        <w:rPr>
          <w:rFonts w:ascii="ＭＳ 明朝" w:eastAsia="ＭＳ 明朝" w:hAnsi="ＭＳ 明朝"/>
          <w:szCs w:val="21"/>
        </w:rPr>
        <w:t>参加希望者は、次の全ての要件を満たしていること。</w:t>
      </w:r>
    </w:p>
    <w:p w14:paraId="440C65A5" w14:textId="18C572DB" w:rsidR="00BC20C2" w:rsidRPr="00BC20C2" w:rsidRDefault="00BC20C2" w:rsidP="00BC20C2">
      <w:pPr>
        <w:ind w:leftChars="100" w:left="420" w:hangingChars="100" w:hanging="210"/>
        <w:rPr>
          <w:rFonts w:ascii="ＭＳ 明朝" w:eastAsia="ＭＳ 明朝" w:hAnsi="ＭＳ 明朝"/>
          <w:szCs w:val="21"/>
        </w:rPr>
      </w:pPr>
      <w:r w:rsidRPr="00BC20C2">
        <w:rPr>
          <w:rFonts w:ascii="ＭＳ 明朝" w:eastAsia="ＭＳ 明朝" w:hAnsi="ＭＳ 明朝" w:hint="eastAsia"/>
          <w:szCs w:val="21"/>
        </w:rPr>
        <w:t>⑴</w:t>
      </w:r>
      <w:r>
        <w:rPr>
          <w:rFonts w:ascii="ＭＳ 明朝" w:eastAsia="ＭＳ 明朝" w:hAnsi="ＭＳ 明朝" w:hint="eastAsia"/>
          <w:szCs w:val="21"/>
        </w:rPr>
        <w:t xml:space="preserve">　</w:t>
      </w:r>
      <w:r w:rsidRPr="00BC20C2">
        <w:rPr>
          <w:rFonts w:ascii="ＭＳ 明朝" w:eastAsia="ＭＳ 明朝" w:hAnsi="ＭＳ 明朝"/>
          <w:szCs w:val="21"/>
        </w:rPr>
        <w:t>地方自治法施行令（昭和22 年政令第16 号）第167 条の４に規定する者に該当しな</w:t>
      </w:r>
      <w:r w:rsidRPr="00BC20C2">
        <w:rPr>
          <w:rFonts w:ascii="ＭＳ 明朝" w:eastAsia="ＭＳ 明朝" w:hAnsi="ＭＳ 明朝" w:hint="eastAsia"/>
          <w:szCs w:val="21"/>
        </w:rPr>
        <w:t>いこと。</w:t>
      </w:r>
    </w:p>
    <w:p w14:paraId="6F54C3D1" w14:textId="66EF6725" w:rsidR="009E0487" w:rsidRDefault="009221B9" w:rsidP="00BC20C2">
      <w:pPr>
        <w:ind w:leftChars="100" w:left="420" w:hangingChars="100" w:hanging="210"/>
        <w:rPr>
          <w:rFonts w:ascii="ＭＳ 明朝" w:eastAsia="ＭＳ 明朝" w:hAnsi="ＭＳ 明朝"/>
          <w:szCs w:val="21"/>
        </w:rPr>
      </w:pPr>
      <w:r>
        <w:rPr>
          <w:rFonts w:ascii="ＭＳ 明朝" w:eastAsia="ＭＳ 明朝" w:hAnsi="ＭＳ 明朝" w:hint="eastAsia"/>
          <w:szCs w:val="21"/>
        </w:rPr>
        <w:t>⑵</w:t>
      </w:r>
      <w:r w:rsidR="00BC20C2">
        <w:rPr>
          <w:rFonts w:ascii="ＭＳ 明朝" w:eastAsia="ＭＳ 明朝" w:hAnsi="ＭＳ 明朝" w:hint="eastAsia"/>
          <w:szCs w:val="21"/>
        </w:rPr>
        <w:t xml:space="preserve">　</w:t>
      </w:r>
      <w:r w:rsidR="009E0487" w:rsidRPr="009E0487">
        <w:rPr>
          <w:rFonts w:ascii="ＭＳ 明朝" w:eastAsia="ＭＳ 明朝" w:hAnsi="ＭＳ 明朝"/>
          <w:szCs w:val="21"/>
        </w:rPr>
        <w:t>一関市における</w:t>
      </w:r>
      <w:r>
        <w:rPr>
          <w:rFonts w:ascii="ＭＳ 明朝" w:eastAsia="ＭＳ 明朝" w:hAnsi="ＭＳ 明朝" w:hint="eastAsia"/>
          <w:szCs w:val="21"/>
        </w:rPr>
        <w:t>「</w:t>
      </w:r>
      <w:r w:rsidR="0036322C" w:rsidRPr="0036322C">
        <w:rPr>
          <w:rFonts w:ascii="ＭＳ 明朝" w:eastAsia="ＭＳ 明朝" w:hAnsi="ＭＳ 明朝" w:hint="eastAsia"/>
          <w:szCs w:val="21"/>
        </w:rPr>
        <w:t>令和７・８年度</w:t>
      </w:r>
      <w:r w:rsidRPr="009221B9">
        <w:rPr>
          <w:rFonts w:ascii="ＭＳ 明朝" w:eastAsia="ＭＳ 明朝" w:hAnsi="ＭＳ 明朝" w:hint="eastAsia"/>
          <w:szCs w:val="21"/>
        </w:rPr>
        <w:t>物品製造・役務の提供等入札参加資格</w:t>
      </w:r>
      <w:r>
        <w:rPr>
          <w:rFonts w:ascii="ＭＳ 明朝" w:eastAsia="ＭＳ 明朝" w:hAnsi="ＭＳ 明朝" w:hint="eastAsia"/>
          <w:szCs w:val="21"/>
        </w:rPr>
        <w:t>」</w:t>
      </w:r>
      <w:r w:rsidR="009E0487" w:rsidRPr="009E0487">
        <w:rPr>
          <w:rFonts w:ascii="ＭＳ 明朝" w:eastAsia="ＭＳ 明朝" w:hAnsi="ＭＳ 明朝"/>
          <w:szCs w:val="21"/>
        </w:rPr>
        <w:t>を有すること。</w:t>
      </w:r>
    </w:p>
    <w:p w14:paraId="04CE7BA1" w14:textId="77777777" w:rsidR="009D6FB1" w:rsidRDefault="009221B9" w:rsidP="009D6FB1">
      <w:pPr>
        <w:ind w:leftChars="100" w:left="420" w:hangingChars="100" w:hanging="210"/>
        <w:rPr>
          <w:rFonts w:ascii="ＭＳ 明朝" w:eastAsia="ＭＳ 明朝" w:hAnsi="ＭＳ 明朝"/>
          <w:szCs w:val="21"/>
        </w:rPr>
      </w:pPr>
      <w:r>
        <w:rPr>
          <w:rFonts w:ascii="ＭＳ 明朝" w:eastAsia="ＭＳ 明朝" w:hAnsi="ＭＳ 明朝" w:hint="eastAsia"/>
          <w:szCs w:val="21"/>
        </w:rPr>
        <w:t>⑶</w:t>
      </w:r>
      <w:r w:rsidR="00BC20C2">
        <w:rPr>
          <w:rFonts w:ascii="ＭＳ 明朝" w:eastAsia="ＭＳ 明朝" w:hAnsi="ＭＳ 明朝" w:hint="eastAsia"/>
          <w:szCs w:val="21"/>
        </w:rPr>
        <w:t xml:space="preserve">　</w:t>
      </w:r>
      <w:r w:rsidR="009D6FB1" w:rsidRPr="009D6FB1">
        <w:rPr>
          <w:rFonts w:ascii="ＭＳ 明朝" w:eastAsia="ＭＳ 明朝" w:hAnsi="ＭＳ 明朝" w:hint="eastAsia"/>
          <w:szCs w:val="21"/>
        </w:rPr>
        <w:t>過去５年間</w:t>
      </w:r>
      <w:bookmarkStart w:id="4" w:name="_Hlk225541887"/>
      <w:r w:rsidR="009D6FB1" w:rsidRPr="009D6FB1">
        <w:rPr>
          <w:rFonts w:ascii="ＭＳ 明朝" w:eastAsia="ＭＳ 明朝" w:hAnsi="ＭＳ 明朝" w:hint="eastAsia"/>
          <w:szCs w:val="21"/>
        </w:rPr>
        <w:t>（令和３年４月から令和８年３月まで）</w:t>
      </w:r>
      <w:bookmarkEnd w:id="4"/>
      <w:r w:rsidR="009D6FB1" w:rsidRPr="009D6FB1">
        <w:rPr>
          <w:rFonts w:ascii="ＭＳ 明朝" w:eastAsia="ＭＳ 明朝" w:hAnsi="ＭＳ 明朝" w:hint="eastAsia"/>
          <w:szCs w:val="21"/>
        </w:rPr>
        <w:t>に他自治体において同様の業務（</w:t>
      </w:r>
      <w:bookmarkStart w:id="5" w:name="_Hlk225541936"/>
      <w:r w:rsidR="009D6FB1" w:rsidRPr="009D6FB1">
        <w:rPr>
          <w:rFonts w:ascii="ＭＳ 明朝" w:eastAsia="ＭＳ 明朝" w:hAnsi="ＭＳ 明朝" w:hint="eastAsia"/>
          <w:szCs w:val="21"/>
        </w:rPr>
        <w:t>道路等占用許可システムの構築、または</w:t>
      </w:r>
      <w:r w:rsidR="009D6FB1" w:rsidRPr="009D6FB1">
        <w:rPr>
          <w:rFonts w:ascii="ＭＳ 明朝" w:eastAsia="ＭＳ 明朝" w:hAnsi="ＭＳ 明朝"/>
          <w:szCs w:val="21"/>
        </w:rPr>
        <w:t>GISを用いた占用事務支援システムの構築</w:t>
      </w:r>
      <w:bookmarkEnd w:id="5"/>
      <w:r w:rsidR="009D6FB1" w:rsidRPr="009D6FB1">
        <w:rPr>
          <w:rFonts w:ascii="ＭＳ 明朝" w:eastAsia="ＭＳ 明朝" w:hAnsi="ＭＳ 明朝"/>
          <w:szCs w:val="21"/>
        </w:rPr>
        <w:t>）を実施した実績を有すること。</w:t>
      </w:r>
    </w:p>
    <w:p w14:paraId="6A387D4A" w14:textId="6C6FFCC7" w:rsidR="00B13D44" w:rsidRDefault="009221B9" w:rsidP="009D6FB1">
      <w:pPr>
        <w:ind w:leftChars="100" w:left="420" w:hangingChars="100" w:hanging="210"/>
        <w:rPr>
          <w:rFonts w:ascii="ＭＳ 明朝" w:eastAsia="ＭＳ 明朝" w:hAnsi="ＭＳ 明朝"/>
          <w:szCs w:val="21"/>
        </w:rPr>
      </w:pPr>
      <w:r>
        <w:rPr>
          <w:rFonts w:ascii="ＭＳ 明朝" w:eastAsia="ＭＳ 明朝" w:hAnsi="ＭＳ 明朝" w:hint="eastAsia"/>
          <w:szCs w:val="21"/>
        </w:rPr>
        <w:t>⑷</w:t>
      </w:r>
      <w:r w:rsidR="00BC20C2">
        <w:rPr>
          <w:rFonts w:ascii="ＭＳ 明朝" w:eastAsia="ＭＳ 明朝" w:hAnsi="ＭＳ 明朝" w:hint="eastAsia"/>
          <w:szCs w:val="21"/>
        </w:rPr>
        <w:t xml:space="preserve">　</w:t>
      </w:r>
      <w:bookmarkStart w:id="6" w:name="_Hlk225537671"/>
      <w:r w:rsidR="00BC20C2">
        <w:rPr>
          <w:rFonts w:ascii="ＭＳ 明朝" w:eastAsia="ＭＳ 明朝" w:hAnsi="ＭＳ 明朝" w:hint="eastAsia"/>
          <w:szCs w:val="21"/>
        </w:rPr>
        <w:t>株式会社アイシーエス</w:t>
      </w:r>
      <w:r w:rsidR="009E0487" w:rsidRPr="009E0487">
        <w:rPr>
          <w:rFonts w:ascii="ＭＳ 明朝" w:eastAsia="ＭＳ 明朝" w:hAnsi="ＭＳ 明朝"/>
          <w:szCs w:val="21"/>
        </w:rPr>
        <w:t>が管理する仮想サーバ</w:t>
      </w:r>
      <w:bookmarkEnd w:id="6"/>
      <w:r w:rsidR="009E0487" w:rsidRPr="009E0487">
        <w:rPr>
          <w:rFonts w:ascii="ＭＳ 明朝" w:eastAsia="ＭＳ 明朝" w:hAnsi="ＭＳ 明朝"/>
          <w:szCs w:val="21"/>
        </w:rPr>
        <w:t>環境へのシステム導入およびセットアップが可能であること。</w:t>
      </w:r>
    </w:p>
    <w:p w14:paraId="4609D960" w14:textId="6FDE1AD5" w:rsidR="00DB53A8" w:rsidRDefault="0070667D" w:rsidP="00DB53A8">
      <w:pPr>
        <w:ind w:leftChars="100" w:left="420" w:hangingChars="100" w:hanging="210"/>
        <w:rPr>
          <w:rFonts w:ascii="ＭＳ 明朝" w:eastAsia="ＭＳ 明朝" w:hAnsi="ＭＳ 明朝"/>
          <w:szCs w:val="21"/>
        </w:rPr>
      </w:pPr>
      <w:r>
        <w:rPr>
          <w:rFonts w:ascii="ＭＳ 明朝" w:eastAsia="ＭＳ 明朝" w:hAnsi="ＭＳ 明朝" w:hint="eastAsia"/>
          <w:szCs w:val="21"/>
        </w:rPr>
        <w:t>⑸</w:t>
      </w:r>
      <w:r w:rsidR="00BC20C2">
        <w:rPr>
          <w:rFonts w:ascii="ＭＳ 明朝" w:eastAsia="ＭＳ 明朝" w:hAnsi="ＭＳ 明朝" w:hint="eastAsia"/>
          <w:szCs w:val="21"/>
        </w:rPr>
        <w:t xml:space="preserve">　</w:t>
      </w:r>
      <w:r w:rsidR="009E0487" w:rsidRPr="009E0487">
        <w:rPr>
          <w:rFonts w:ascii="ＭＳ 明朝" w:eastAsia="ＭＳ 明朝" w:hAnsi="ＭＳ 明朝"/>
          <w:szCs w:val="21"/>
        </w:rPr>
        <w:t xml:space="preserve"> </w:t>
      </w:r>
      <w:r w:rsidR="00BC20C2" w:rsidRPr="00BC20C2">
        <w:rPr>
          <w:rFonts w:ascii="ＭＳ 明朝" w:eastAsia="ＭＳ 明朝" w:hAnsi="ＭＳ 明朝" w:hint="eastAsia"/>
          <w:szCs w:val="21"/>
        </w:rPr>
        <w:t>プライバシーマーク及び</w:t>
      </w:r>
      <w:r w:rsidR="00BC20C2" w:rsidRPr="00BC20C2">
        <w:rPr>
          <w:rFonts w:ascii="ＭＳ 明朝" w:eastAsia="ＭＳ 明朝" w:hAnsi="ＭＳ 明朝"/>
          <w:szCs w:val="21"/>
        </w:rPr>
        <w:t>ISMS</w:t>
      </w:r>
      <w:r w:rsidR="00BC20C2" w:rsidRPr="00BC20C2">
        <w:rPr>
          <w:rFonts w:ascii="ＭＳ 明朝" w:eastAsia="ＭＳ 明朝" w:hAnsi="ＭＳ 明朝" w:hint="eastAsia"/>
          <w:szCs w:val="21"/>
        </w:rPr>
        <w:t>（</w:t>
      </w:r>
      <w:r w:rsidR="00BC20C2" w:rsidRPr="00BC20C2">
        <w:rPr>
          <w:rFonts w:ascii="ＭＳ 明朝" w:eastAsia="ＭＳ 明朝" w:hAnsi="ＭＳ 明朝"/>
          <w:szCs w:val="21"/>
        </w:rPr>
        <w:t>ISO/IEC27001）認証を取得していること。</w:t>
      </w:r>
    </w:p>
    <w:p w14:paraId="65CF3DD1" w14:textId="3C272D83" w:rsidR="00B13D44" w:rsidRPr="00524A63" w:rsidRDefault="009E0487" w:rsidP="004662DB">
      <w:pPr>
        <w:rPr>
          <w:rFonts w:ascii="ＭＳ ゴシック" w:eastAsia="ＭＳ ゴシック" w:hAnsi="ＭＳ ゴシック"/>
          <w:szCs w:val="21"/>
        </w:rPr>
      </w:pPr>
      <w:r w:rsidRPr="00524A63">
        <w:rPr>
          <w:rFonts w:ascii="ＭＳ ゴシック" w:eastAsia="ＭＳ ゴシック" w:hAnsi="ＭＳ ゴシック"/>
          <w:szCs w:val="21"/>
        </w:rPr>
        <w:t>４ 選定スケジュール（予定）</w:t>
      </w:r>
    </w:p>
    <w:tbl>
      <w:tblPr>
        <w:tblStyle w:val="a3"/>
        <w:tblW w:w="9362" w:type="dxa"/>
        <w:tblInd w:w="414" w:type="dxa"/>
        <w:tblLook w:val="04A0" w:firstRow="1" w:lastRow="0" w:firstColumn="1" w:lastColumn="0" w:noHBand="0" w:noVBand="1"/>
      </w:tblPr>
      <w:tblGrid>
        <w:gridCol w:w="2558"/>
        <w:gridCol w:w="3686"/>
        <w:gridCol w:w="3118"/>
      </w:tblGrid>
      <w:tr w:rsidR="00B13D44" w:rsidRPr="00B13D44" w14:paraId="706B0599" w14:textId="77777777" w:rsidTr="00043A75">
        <w:tc>
          <w:tcPr>
            <w:tcW w:w="2558" w:type="dxa"/>
            <w:hideMark/>
          </w:tcPr>
          <w:p w14:paraId="7C00EBA7" w14:textId="76D08FF2" w:rsidR="00B13D44" w:rsidRPr="00B13D44" w:rsidRDefault="00B13D44" w:rsidP="00B13D44">
            <w:pPr>
              <w:widowControl/>
              <w:jc w:val="center"/>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項</w:t>
            </w:r>
            <w:r w:rsidR="00524A63">
              <w:rPr>
                <w:rFonts w:ascii="ＭＳ 明朝" w:eastAsia="ＭＳ 明朝" w:hAnsi="ＭＳ 明朝" w:cs="Arial" w:hint="eastAsia"/>
                <w:color w:val="1F1F1F"/>
                <w:kern w:val="0"/>
                <w:szCs w:val="21"/>
                <w:bdr w:val="none" w:sz="0" w:space="0" w:color="auto" w:frame="1"/>
              </w:rPr>
              <w:t xml:space="preserve">　</w:t>
            </w:r>
            <w:r w:rsidRPr="00B13D44">
              <w:rPr>
                <w:rFonts w:ascii="ＭＳ 明朝" w:eastAsia="ＭＳ 明朝" w:hAnsi="ＭＳ 明朝" w:cs="Arial"/>
                <w:color w:val="1F1F1F"/>
                <w:kern w:val="0"/>
                <w:szCs w:val="21"/>
                <w:bdr w:val="none" w:sz="0" w:space="0" w:color="auto" w:frame="1"/>
              </w:rPr>
              <w:t>目</w:t>
            </w:r>
          </w:p>
        </w:tc>
        <w:tc>
          <w:tcPr>
            <w:tcW w:w="3686" w:type="dxa"/>
            <w:hideMark/>
          </w:tcPr>
          <w:p w14:paraId="4A5D5B28" w14:textId="3A2F1F11" w:rsidR="00B13D44" w:rsidRPr="00B13D44" w:rsidRDefault="00B13D44" w:rsidP="00B13D44">
            <w:pPr>
              <w:widowControl/>
              <w:jc w:val="center"/>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日</w:t>
            </w:r>
            <w:r w:rsidR="00524A63">
              <w:rPr>
                <w:rFonts w:ascii="ＭＳ 明朝" w:eastAsia="ＭＳ 明朝" w:hAnsi="ＭＳ 明朝" w:cs="Arial" w:hint="eastAsia"/>
                <w:color w:val="1F1F1F"/>
                <w:kern w:val="0"/>
                <w:szCs w:val="21"/>
                <w:bdr w:val="none" w:sz="0" w:space="0" w:color="auto" w:frame="1"/>
              </w:rPr>
              <w:t xml:space="preserve">　</w:t>
            </w:r>
            <w:r w:rsidRPr="00B13D44">
              <w:rPr>
                <w:rFonts w:ascii="ＭＳ 明朝" w:eastAsia="ＭＳ 明朝" w:hAnsi="ＭＳ 明朝" w:cs="Arial"/>
                <w:color w:val="1F1F1F"/>
                <w:kern w:val="0"/>
                <w:szCs w:val="21"/>
                <w:bdr w:val="none" w:sz="0" w:space="0" w:color="auto" w:frame="1"/>
              </w:rPr>
              <w:t>程（令和８年）</w:t>
            </w:r>
          </w:p>
        </w:tc>
        <w:tc>
          <w:tcPr>
            <w:tcW w:w="3118" w:type="dxa"/>
            <w:hideMark/>
          </w:tcPr>
          <w:p w14:paraId="7A7EE02D" w14:textId="77777777" w:rsidR="00B13D44" w:rsidRPr="00B13D44" w:rsidRDefault="00B13D44" w:rsidP="00B13D44">
            <w:pPr>
              <w:widowControl/>
              <w:jc w:val="center"/>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注意事項</w:t>
            </w:r>
          </w:p>
        </w:tc>
      </w:tr>
      <w:tr w:rsidR="00B13D44" w:rsidRPr="00B13D44" w14:paraId="26D9DF3C" w14:textId="77777777" w:rsidTr="00043A75">
        <w:tc>
          <w:tcPr>
            <w:tcW w:w="2558" w:type="dxa"/>
            <w:hideMark/>
          </w:tcPr>
          <w:p w14:paraId="54C2A41C" w14:textId="3CC7953C"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ＭＳ 明朝"/>
                <w:color w:val="1F1F1F"/>
                <w:kern w:val="0"/>
                <w:szCs w:val="21"/>
                <w:bdr w:val="none" w:sz="0" w:space="0" w:color="auto" w:frame="1"/>
              </w:rPr>
              <w:t>①</w:t>
            </w:r>
            <w:r w:rsidRPr="00B13D44">
              <w:rPr>
                <w:rFonts w:ascii="ＭＳ 明朝" w:eastAsia="ＭＳ 明朝" w:hAnsi="ＭＳ 明朝" w:cs="Arial"/>
                <w:color w:val="1F1F1F"/>
                <w:kern w:val="0"/>
                <w:szCs w:val="21"/>
                <w:bdr w:val="none" w:sz="0" w:space="0" w:color="auto" w:frame="1"/>
              </w:rPr>
              <w:t>実施の公表</w:t>
            </w:r>
          </w:p>
        </w:tc>
        <w:tc>
          <w:tcPr>
            <w:tcW w:w="3686" w:type="dxa"/>
            <w:hideMark/>
          </w:tcPr>
          <w:p w14:paraId="4A1EA4CE" w14:textId="2E652A0F"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４月</w:t>
            </w:r>
            <w:r w:rsidR="00524A63">
              <w:rPr>
                <w:rFonts w:ascii="ＭＳ 明朝" w:eastAsia="ＭＳ 明朝" w:hAnsi="ＭＳ 明朝" w:cs="Arial" w:hint="eastAsia"/>
                <w:color w:val="1F1F1F"/>
                <w:kern w:val="0"/>
                <w:szCs w:val="21"/>
                <w:bdr w:val="none" w:sz="0" w:space="0" w:color="auto" w:frame="1"/>
              </w:rPr>
              <w:t>３日（金）</w:t>
            </w:r>
          </w:p>
        </w:tc>
        <w:tc>
          <w:tcPr>
            <w:tcW w:w="3118" w:type="dxa"/>
            <w:hideMark/>
          </w:tcPr>
          <w:p w14:paraId="14A55C7D" w14:textId="77777777"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市ホームページで公表</w:t>
            </w:r>
          </w:p>
        </w:tc>
      </w:tr>
      <w:tr w:rsidR="00B13D44" w:rsidRPr="00B13D44" w14:paraId="1592226D" w14:textId="77777777" w:rsidTr="00043A75">
        <w:tc>
          <w:tcPr>
            <w:tcW w:w="2558" w:type="dxa"/>
            <w:hideMark/>
          </w:tcPr>
          <w:p w14:paraId="0F55C0A4" w14:textId="4FB4F244"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ＭＳ 明朝"/>
                <w:color w:val="1F1F1F"/>
                <w:kern w:val="0"/>
                <w:szCs w:val="21"/>
                <w:bdr w:val="none" w:sz="0" w:space="0" w:color="auto" w:frame="1"/>
              </w:rPr>
              <w:t>②</w:t>
            </w:r>
            <w:r w:rsidRPr="00B13D44">
              <w:rPr>
                <w:rFonts w:ascii="ＭＳ 明朝" w:eastAsia="ＭＳ 明朝" w:hAnsi="ＭＳ 明朝" w:cs="Arial"/>
                <w:color w:val="1F1F1F"/>
                <w:kern w:val="0"/>
                <w:szCs w:val="21"/>
                <w:bdr w:val="none" w:sz="0" w:space="0" w:color="auto" w:frame="1"/>
              </w:rPr>
              <w:t>質疑の受付期間</w:t>
            </w:r>
          </w:p>
        </w:tc>
        <w:tc>
          <w:tcPr>
            <w:tcW w:w="3686" w:type="dxa"/>
            <w:hideMark/>
          </w:tcPr>
          <w:p w14:paraId="67CBFDC3" w14:textId="14BBBDC2"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公表日から</w:t>
            </w:r>
            <w:r w:rsidR="00524A63">
              <w:rPr>
                <w:rFonts w:ascii="ＭＳ 明朝" w:eastAsia="ＭＳ 明朝" w:hAnsi="ＭＳ 明朝" w:cs="Arial" w:hint="eastAsia"/>
                <w:color w:val="1F1F1F"/>
                <w:kern w:val="0"/>
                <w:szCs w:val="21"/>
                <w:bdr w:val="none" w:sz="0" w:space="0" w:color="auto" w:frame="1"/>
              </w:rPr>
              <w:t>４月10日（金）</w:t>
            </w:r>
            <w:r w:rsidR="00AC697C">
              <w:rPr>
                <w:rFonts w:ascii="ＭＳ 明朝" w:eastAsia="ＭＳ 明朝" w:hAnsi="ＭＳ 明朝" w:cs="Arial" w:hint="eastAsia"/>
                <w:color w:val="1F1F1F"/>
                <w:kern w:val="0"/>
                <w:szCs w:val="21"/>
                <w:bdr w:val="none" w:sz="0" w:space="0" w:color="auto" w:frame="1"/>
              </w:rPr>
              <w:t>正午</w:t>
            </w:r>
          </w:p>
        </w:tc>
        <w:tc>
          <w:tcPr>
            <w:tcW w:w="3118" w:type="dxa"/>
            <w:hideMark/>
          </w:tcPr>
          <w:p w14:paraId="17D305CC" w14:textId="77777777"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【様式１】を提出</w:t>
            </w:r>
          </w:p>
        </w:tc>
      </w:tr>
      <w:tr w:rsidR="00524A63" w:rsidRPr="00B13D44" w14:paraId="0F09A23C" w14:textId="77777777" w:rsidTr="00043A75">
        <w:tc>
          <w:tcPr>
            <w:tcW w:w="2558" w:type="dxa"/>
          </w:tcPr>
          <w:p w14:paraId="5E7F83F6" w14:textId="0F613648" w:rsidR="00524A63" w:rsidRPr="00B13D44" w:rsidRDefault="00524A63" w:rsidP="00B13D44">
            <w:pPr>
              <w:widowControl/>
              <w:jc w:val="left"/>
              <w:rPr>
                <w:rFonts w:ascii="ＭＳ 明朝" w:eastAsia="ＭＳ 明朝" w:hAnsi="ＭＳ 明朝" w:cs="ＭＳ 明朝"/>
                <w:color w:val="1F1F1F"/>
                <w:kern w:val="0"/>
                <w:szCs w:val="21"/>
                <w:bdr w:val="none" w:sz="0" w:space="0" w:color="auto" w:frame="1"/>
              </w:rPr>
            </w:pPr>
            <w:r>
              <w:rPr>
                <w:rFonts w:ascii="ＭＳ 明朝" w:eastAsia="ＭＳ 明朝" w:hAnsi="ＭＳ 明朝" w:cs="ＭＳ 明朝" w:hint="eastAsia"/>
                <w:color w:val="1F1F1F"/>
                <w:kern w:val="0"/>
                <w:szCs w:val="21"/>
                <w:bdr w:val="none" w:sz="0" w:space="0" w:color="auto" w:frame="1"/>
              </w:rPr>
              <w:t>③質疑回答日</w:t>
            </w:r>
            <w:r w:rsidR="00AC697C">
              <w:rPr>
                <w:rFonts w:ascii="ＭＳ 明朝" w:eastAsia="ＭＳ 明朝" w:hAnsi="ＭＳ 明朝" w:cs="ＭＳ 明朝" w:hint="eastAsia"/>
                <w:color w:val="1F1F1F"/>
                <w:kern w:val="0"/>
                <w:szCs w:val="21"/>
                <w:bdr w:val="none" w:sz="0" w:space="0" w:color="auto" w:frame="1"/>
              </w:rPr>
              <w:t>時</w:t>
            </w:r>
          </w:p>
        </w:tc>
        <w:tc>
          <w:tcPr>
            <w:tcW w:w="3686" w:type="dxa"/>
          </w:tcPr>
          <w:p w14:paraId="5CF65F83" w14:textId="4ED94CE8" w:rsidR="00524A63" w:rsidRPr="00B13D44" w:rsidRDefault="00524A63" w:rsidP="00B13D4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４月</w:t>
            </w:r>
            <w:r w:rsidR="00AC697C">
              <w:rPr>
                <w:rFonts w:ascii="ＭＳ 明朝" w:eastAsia="ＭＳ 明朝" w:hAnsi="ＭＳ 明朝" w:cs="Arial" w:hint="eastAsia"/>
                <w:color w:val="1F1F1F"/>
                <w:kern w:val="0"/>
                <w:szCs w:val="21"/>
                <w:bdr w:val="none" w:sz="0" w:space="0" w:color="auto" w:frame="1"/>
              </w:rPr>
              <w:t>10</w:t>
            </w:r>
            <w:r>
              <w:rPr>
                <w:rFonts w:ascii="ＭＳ 明朝" w:eastAsia="ＭＳ 明朝" w:hAnsi="ＭＳ 明朝" w:cs="Arial" w:hint="eastAsia"/>
                <w:color w:val="1F1F1F"/>
                <w:kern w:val="0"/>
                <w:szCs w:val="21"/>
                <w:bdr w:val="none" w:sz="0" w:space="0" w:color="auto" w:frame="1"/>
              </w:rPr>
              <w:t>日（</w:t>
            </w:r>
            <w:r w:rsidR="00AC697C">
              <w:rPr>
                <w:rFonts w:ascii="ＭＳ 明朝" w:eastAsia="ＭＳ 明朝" w:hAnsi="ＭＳ 明朝" w:cs="Arial" w:hint="eastAsia"/>
                <w:color w:val="1F1F1F"/>
                <w:kern w:val="0"/>
                <w:szCs w:val="21"/>
                <w:bdr w:val="none" w:sz="0" w:space="0" w:color="auto" w:frame="1"/>
              </w:rPr>
              <w:t>金</w:t>
            </w:r>
            <w:r>
              <w:rPr>
                <w:rFonts w:ascii="ＭＳ 明朝" w:eastAsia="ＭＳ 明朝" w:hAnsi="ＭＳ 明朝" w:cs="Arial" w:hint="eastAsia"/>
                <w:color w:val="1F1F1F"/>
                <w:kern w:val="0"/>
                <w:szCs w:val="21"/>
                <w:bdr w:val="none" w:sz="0" w:space="0" w:color="auto" w:frame="1"/>
              </w:rPr>
              <w:t>）</w:t>
            </w:r>
            <w:r w:rsidR="00AC697C">
              <w:rPr>
                <w:rFonts w:ascii="ＭＳ 明朝" w:eastAsia="ＭＳ 明朝" w:hAnsi="ＭＳ 明朝" w:cs="Arial" w:hint="eastAsia"/>
                <w:color w:val="1F1F1F"/>
                <w:kern w:val="0"/>
                <w:szCs w:val="21"/>
                <w:bdr w:val="none" w:sz="0" w:space="0" w:color="auto" w:frame="1"/>
              </w:rPr>
              <w:t>16時から17時</w:t>
            </w:r>
          </w:p>
        </w:tc>
        <w:tc>
          <w:tcPr>
            <w:tcW w:w="3118" w:type="dxa"/>
          </w:tcPr>
          <w:p w14:paraId="72BB1B0C" w14:textId="608013C0" w:rsidR="00524A63" w:rsidRPr="00B13D44" w:rsidRDefault="00524A63" w:rsidP="00B13D4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電子メールで通知</w:t>
            </w:r>
          </w:p>
        </w:tc>
      </w:tr>
      <w:tr w:rsidR="00B13D44" w:rsidRPr="00B13D44" w14:paraId="48B4059C" w14:textId="77777777" w:rsidTr="00043A75">
        <w:tc>
          <w:tcPr>
            <w:tcW w:w="2558" w:type="dxa"/>
            <w:hideMark/>
          </w:tcPr>
          <w:p w14:paraId="223F75BC" w14:textId="3E335E31" w:rsidR="00B13D44" w:rsidRPr="00B13D44" w:rsidRDefault="00524A63"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bdr w:val="none" w:sz="0" w:space="0" w:color="auto" w:frame="1"/>
              </w:rPr>
              <w:t>④</w:t>
            </w:r>
            <w:bookmarkStart w:id="7" w:name="_Hlk225947859"/>
            <w:r w:rsidR="00B13D44" w:rsidRPr="00B13D44">
              <w:rPr>
                <w:rFonts w:ascii="ＭＳ 明朝" w:eastAsia="ＭＳ 明朝" w:hAnsi="ＭＳ 明朝" w:cs="Arial"/>
                <w:color w:val="1F1F1F"/>
                <w:kern w:val="0"/>
                <w:szCs w:val="21"/>
                <w:bdr w:val="none" w:sz="0" w:space="0" w:color="auto" w:frame="1"/>
              </w:rPr>
              <w:t>参加申込書の提出期限</w:t>
            </w:r>
            <w:bookmarkEnd w:id="7"/>
          </w:p>
        </w:tc>
        <w:tc>
          <w:tcPr>
            <w:tcW w:w="3686" w:type="dxa"/>
            <w:hideMark/>
          </w:tcPr>
          <w:p w14:paraId="7794615E" w14:textId="0B9113F1" w:rsidR="00B13D44" w:rsidRPr="00B13D44" w:rsidRDefault="00524A63" w:rsidP="00B13D44">
            <w:pPr>
              <w:widowControl/>
              <w:jc w:val="left"/>
              <w:rPr>
                <w:rFonts w:ascii="ＭＳ 明朝" w:eastAsia="ＭＳ 明朝" w:hAnsi="ＭＳ 明朝" w:cs="Arial"/>
                <w:color w:val="1F1F1F"/>
                <w:kern w:val="0"/>
                <w:szCs w:val="21"/>
              </w:rPr>
            </w:pPr>
            <w:bookmarkStart w:id="8" w:name="_Hlk225541705"/>
            <w:r>
              <w:rPr>
                <w:rFonts w:ascii="ＭＳ 明朝" w:eastAsia="ＭＳ 明朝" w:hAnsi="ＭＳ 明朝" w:cs="Arial" w:hint="eastAsia"/>
                <w:color w:val="1F1F1F"/>
                <w:kern w:val="0"/>
                <w:szCs w:val="21"/>
                <w:bdr w:val="none" w:sz="0" w:space="0" w:color="auto" w:frame="1"/>
              </w:rPr>
              <w:t>４</w:t>
            </w:r>
            <w:r w:rsidR="00B13D44" w:rsidRPr="00B13D44">
              <w:rPr>
                <w:rFonts w:ascii="ＭＳ 明朝" w:eastAsia="ＭＳ 明朝" w:hAnsi="ＭＳ 明朝" w:cs="Arial"/>
                <w:color w:val="1F1F1F"/>
                <w:kern w:val="0"/>
                <w:szCs w:val="21"/>
                <w:bdr w:val="none" w:sz="0" w:space="0" w:color="auto" w:frame="1"/>
              </w:rPr>
              <w:t>月</w:t>
            </w:r>
            <w:r w:rsidR="00AC697C">
              <w:rPr>
                <w:rFonts w:ascii="ＭＳ 明朝" w:eastAsia="ＭＳ 明朝" w:hAnsi="ＭＳ 明朝" w:cs="Arial" w:hint="eastAsia"/>
                <w:color w:val="1F1F1F"/>
                <w:kern w:val="0"/>
                <w:szCs w:val="21"/>
                <w:bdr w:val="none" w:sz="0" w:space="0" w:color="auto" w:frame="1"/>
              </w:rPr>
              <w:t>13</w:t>
            </w:r>
            <w:r>
              <w:rPr>
                <w:rFonts w:ascii="ＭＳ 明朝" w:eastAsia="ＭＳ 明朝" w:hAnsi="ＭＳ 明朝" w:cs="Arial" w:hint="eastAsia"/>
                <w:color w:val="1F1F1F"/>
                <w:kern w:val="0"/>
                <w:szCs w:val="21"/>
                <w:bdr w:val="none" w:sz="0" w:space="0" w:color="auto" w:frame="1"/>
              </w:rPr>
              <w:t>日（</w:t>
            </w:r>
            <w:r w:rsidR="00AC697C">
              <w:rPr>
                <w:rFonts w:ascii="ＭＳ 明朝" w:eastAsia="ＭＳ 明朝" w:hAnsi="ＭＳ 明朝" w:cs="Arial" w:hint="eastAsia"/>
                <w:color w:val="1F1F1F"/>
                <w:kern w:val="0"/>
                <w:szCs w:val="21"/>
                <w:bdr w:val="none" w:sz="0" w:space="0" w:color="auto" w:frame="1"/>
              </w:rPr>
              <w:t>月</w:t>
            </w:r>
            <w:r>
              <w:rPr>
                <w:rFonts w:ascii="ＭＳ 明朝" w:eastAsia="ＭＳ 明朝" w:hAnsi="ＭＳ 明朝" w:cs="Arial" w:hint="eastAsia"/>
                <w:color w:val="1F1F1F"/>
                <w:kern w:val="0"/>
                <w:szCs w:val="21"/>
                <w:bdr w:val="none" w:sz="0" w:space="0" w:color="auto" w:frame="1"/>
              </w:rPr>
              <w:t>）</w:t>
            </w:r>
            <w:r w:rsidR="00AC697C">
              <w:rPr>
                <w:rFonts w:ascii="ＭＳ 明朝" w:eastAsia="ＭＳ 明朝" w:hAnsi="ＭＳ 明朝" w:cs="Arial" w:hint="eastAsia"/>
                <w:color w:val="1F1F1F"/>
                <w:kern w:val="0"/>
                <w:szCs w:val="21"/>
                <w:bdr w:val="none" w:sz="0" w:space="0" w:color="auto" w:frame="1"/>
              </w:rPr>
              <w:t>17時</w:t>
            </w:r>
            <w:bookmarkEnd w:id="8"/>
            <w:r w:rsidR="009B40BA">
              <w:rPr>
                <w:rFonts w:ascii="ＭＳ 明朝" w:eastAsia="ＭＳ 明朝" w:hAnsi="ＭＳ 明朝" w:cs="Arial" w:hint="eastAsia"/>
                <w:color w:val="1F1F1F"/>
                <w:kern w:val="0"/>
                <w:szCs w:val="21"/>
                <w:bdr w:val="none" w:sz="0" w:space="0" w:color="auto" w:frame="1"/>
              </w:rPr>
              <w:t>（必着）</w:t>
            </w:r>
          </w:p>
        </w:tc>
        <w:tc>
          <w:tcPr>
            <w:tcW w:w="3118" w:type="dxa"/>
            <w:hideMark/>
          </w:tcPr>
          <w:p w14:paraId="12685C92" w14:textId="4A7B6FDC"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【様式</w:t>
            </w:r>
            <w:r w:rsidR="00B21EA9">
              <w:rPr>
                <w:rFonts w:ascii="ＭＳ 明朝" w:eastAsia="ＭＳ 明朝" w:hAnsi="ＭＳ 明朝" w:cs="Arial" w:hint="eastAsia"/>
                <w:color w:val="1F1F1F"/>
                <w:kern w:val="0"/>
                <w:szCs w:val="21"/>
                <w:bdr w:val="none" w:sz="0" w:space="0" w:color="auto" w:frame="1"/>
              </w:rPr>
              <w:t>2-1、2-2、2-3</w:t>
            </w:r>
            <w:r w:rsidR="00043A75">
              <w:rPr>
                <w:rFonts w:ascii="ＭＳ 明朝" w:eastAsia="ＭＳ 明朝" w:hAnsi="ＭＳ 明朝" w:cs="Arial" w:hint="eastAsia"/>
                <w:color w:val="1F1F1F"/>
                <w:kern w:val="0"/>
                <w:szCs w:val="21"/>
                <w:bdr w:val="none" w:sz="0" w:space="0" w:color="auto" w:frame="1"/>
              </w:rPr>
              <w:t>、2-4</w:t>
            </w:r>
            <w:r w:rsidRPr="00B13D44">
              <w:rPr>
                <w:rFonts w:ascii="ＭＳ 明朝" w:eastAsia="ＭＳ 明朝" w:hAnsi="ＭＳ 明朝" w:cs="Arial"/>
                <w:color w:val="1F1F1F"/>
                <w:kern w:val="0"/>
                <w:szCs w:val="21"/>
                <w:bdr w:val="none" w:sz="0" w:space="0" w:color="auto" w:frame="1"/>
              </w:rPr>
              <w:t>】</w:t>
            </w:r>
          </w:p>
        </w:tc>
      </w:tr>
      <w:tr w:rsidR="00B006F0" w:rsidRPr="00B13D44" w14:paraId="698C663D" w14:textId="77777777" w:rsidTr="00043A75">
        <w:tc>
          <w:tcPr>
            <w:tcW w:w="2558" w:type="dxa"/>
          </w:tcPr>
          <w:p w14:paraId="1C4CFC7A" w14:textId="1E85D132" w:rsidR="00B006F0" w:rsidRDefault="00B006F0" w:rsidP="00B13D4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⑤</w:t>
            </w:r>
            <w:r w:rsidRPr="00B13D44">
              <w:rPr>
                <w:rFonts w:ascii="ＭＳ 明朝" w:eastAsia="ＭＳ 明朝" w:hAnsi="ＭＳ 明朝" w:cs="Arial"/>
                <w:color w:val="1F1F1F"/>
                <w:kern w:val="0"/>
                <w:szCs w:val="21"/>
                <w:bdr w:val="none" w:sz="0" w:space="0" w:color="auto" w:frame="1"/>
              </w:rPr>
              <w:t>参加</w:t>
            </w:r>
            <w:r>
              <w:rPr>
                <w:rFonts w:ascii="ＭＳ 明朝" w:eastAsia="ＭＳ 明朝" w:hAnsi="ＭＳ 明朝" w:cs="Arial" w:hint="eastAsia"/>
                <w:color w:val="1F1F1F"/>
                <w:kern w:val="0"/>
                <w:szCs w:val="21"/>
                <w:bdr w:val="none" w:sz="0" w:space="0" w:color="auto" w:frame="1"/>
              </w:rPr>
              <w:t>可否の通知</w:t>
            </w:r>
          </w:p>
        </w:tc>
        <w:tc>
          <w:tcPr>
            <w:tcW w:w="3686" w:type="dxa"/>
          </w:tcPr>
          <w:p w14:paraId="507E997A" w14:textId="482EB24E" w:rsidR="00B006F0" w:rsidRDefault="00B006F0" w:rsidP="00B13D4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４月14日（火）</w:t>
            </w:r>
          </w:p>
        </w:tc>
        <w:tc>
          <w:tcPr>
            <w:tcW w:w="3118" w:type="dxa"/>
          </w:tcPr>
          <w:p w14:paraId="23D2D043" w14:textId="58E19C74" w:rsidR="00B006F0" w:rsidRPr="00B13D44" w:rsidRDefault="00B006F0" w:rsidP="00B13D4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参加資格要件の確認後</w:t>
            </w:r>
          </w:p>
        </w:tc>
      </w:tr>
      <w:tr w:rsidR="00B13D44" w:rsidRPr="00B13D44" w14:paraId="5CB70B8E" w14:textId="77777777" w:rsidTr="00043A75">
        <w:tc>
          <w:tcPr>
            <w:tcW w:w="2558" w:type="dxa"/>
            <w:hideMark/>
          </w:tcPr>
          <w:p w14:paraId="3D4810D5" w14:textId="465A1FC3" w:rsidR="00B13D44" w:rsidRPr="00B13D44" w:rsidRDefault="00B006F0"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bdr w:val="none" w:sz="0" w:space="0" w:color="auto" w:frame="1"/>
              </w:rPr>
              <w:t>⑥</w:t>
            </w:r>
            <w:r w:rsidR="00AC697C">
              <w:rPr>
                <w:rFonts w:ascii="ＭＳ 明朝" w:eastAsia="ＭＳ 明朝" w:hAnsi="ＭＳ 明朝" w:cs="Arial" w:hint="eastAsia"/>
                <w:color w:val="1F1F1F"/>
                <w:kern w:val="0"/>
                <w:szCs w:val="21"/>
                <w:bdr w:val="none" w:sz="0" w:space="0" w:color="auto" w:frame="1"/>
              </w:rPr>
              <w:t>企画提案</w:t>
            </w:r>
            <w:r w:rsidR="007E22A9">
              <w:rPr>
                <w:rFonts w:ascii="ＭＳ 明朝" w:eastAsia="ＭＳ 明朝" w:hAnsi="ＭＳ 明朝" w:cs="Arial" w:hint="eastAsia"/>
                <w:color w:val="1F1F1F"/>
                <w:kern w:val="0"/>
                <w:szCs w:val="21"/>
                <w:bdr w:val="none" w:sz="0" w:space="0" w:color="auto" w:frame="1"/>
              </w:rPr>
              <w:t>書提出・</w:t>
            </w:r>
            <w:r w:rsidR="00AC697C">
              <w:rPr>
                <w:rFonts w:ascii="ＭＳ 明朝" w:eastAsia="ＭＳ 明朝" w:hAnsi="ＭＳ 明朝" w:cs="Arial" w:hint="eastAsia"/>
                <w:color w:val="1F1F1F"/>
                <w:kern w:val="0"/>
                <w:szCs w:val="21"/>
                <w:bdr w:val="none" w:sz="0" w:space="0" w:color="auto" w:frame="1"/>
              </w:rPr>
              <w:t>審査</w:t>
            </w:r>
          </w:p>
        </w:tc>
        <w:tc>
          <w:tcPr>
            <w:tcW w:w="3686" w:type="dxa"/>
            <w:hideMark/>
          </w:tcPr>
          <w:p w14:paraId="10BA8915" w14:textId="4489CC8A" w:rsidR="00B13D44" w:rsidRPr="00B13D44" w:rsidRDefault="00AC697C"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bdr w:val="none" w:sz="0" w:space="0" w:color="auto" w:frame="1"/>
              </w:rPr>
              <w:t>４</w:t>
            </w:r>
            <w:r w:rsidR="00B13D44" w:rsidRPr="00B13D44">
              <w:rPr>
                <w:rFonts w:ascii="ＭＳ 明朝" w:eastAsia="ＭＳ 明朝" w:hAnsi="ＭＳ 明朝" w:cs="Arial"/>
                <w:color w:val="1F1F1F"/>
                <w:kern w:val="0"/>
                <w:szCs w:val="21"/>
                <w:bdr w:val="none" w:sz="0" w:space="0" w:color="auto" w:frame="1"/>
              </w:rPr>
              <w:t>月</w:t>
            </w:r>
            <w:r w:rsidR="00C86C64">
              <w:rPr>
                <w:rFonts w:ascii="ＭＳ 明朝" w:eastAsia="ＭＳ 明朝" w:hAnsi="ＭＳ 明朝" w:cs="Arial" w:hint="eastAsia"/>
                <w:color w:val="1F1F1F"/>
                <w:kern w:val="0"/>
                <w:szCs w:val="21"/>
                <w:bdr w:val="none" w:sz="0" w:space="0" w:color="auto" w:frame="1"/>
              </w:rPr>
              <w:t>21</w:t>
            </w:r>
            <w:r>
              <w:rPr>
                <w:rFonts w:ascii="ＭＳ 明朝" w:eastAsia="ＭＳ 明朝" w:hAnsi="ＭＳ 明朝" w:cs="Arial" w:hint="eastAsia"/>
                <w:color w:val="1F1F1F"/>
                <w:kern w:val="0"/>
                <w:szCs w:val="21"/>
                <w:bdr w:val="none" w:sz="0" w:space="0" w:color="auto" w:frame="1"/>
              </w:rPr>
              <w:t>日</w:t>
            </w:r>
            <w:r w:rsidR="00B46C21">
              <w:rPr>
                <w:rFonts w:ascii="ＭＳ 明朝" w:eastAsia="ＭＳ 明朝" w:hAnsi="ＭＳ 明朝" w:cs="Arial" w:hint="eastAsia"/>
                <w:color w:val="1F1F1F"/>
                <w:kern w:val="0"/>
                <w:szCs w:val="21"/>
                <w:bdr w:val="none" w:sz="0" w:space="0" w:color="auto" w:frame="1"/>
              </w:rPr>
              <w:t>（</w:t>
            </w:r>
            <w:r w:rsidR="00C86C64">
              <w:rPr>
                <w:rFonts w:ascii="ＭＳ 明朝" w:eastAsia="ＭＳ 明朝" w:hAnsi="ＭＳ 明朝" w:cs="Arial" w:hint="eastAsia"/>
                <w:color w:val="1F1F1F"/>
                <w:kern w:val="0"/>
                <w:szCs w:val="21"/>
                <w:bdr w:val="none" w:sz="0" w:space="0" w:color="auto" w:frame="1"/>
              </w:rPr>
              <w:t>火</w:t>
            </w:r>
            <w:r w:rsidR="00B46C21">
              <w:rPr>
                <w:rFonts w:ascii="ＭＳ 明朝" w:eastAsia="ＭＳ 明朝" w:hAnsi="ＭＳ 明朝" w:cs="Arial" w:hint="eastAsia"/>
                <w:color w:val="1F1F1F"/>
                <w:kern w:val="0"/>
                <w:szCs w:val="21"/>
                <w:bdr w:val="none" w:sz="0" w:space="0" w:color="auto" w:frame="1"/>
              </w:rPr>
              <w:t>）</w:t>
            </w:r>
            <w:r w:rsidR="00C86C64">
              <w:rPr>
                <w:rFonts w:ascii="ＭＳ 明朝" w:eastAsia="ＭＳ 明朝" w:hAnsi="ＭＳ 明朝" w:cs="Arial" w:hint="eastAsia"/>
                <w:color w:val="1F1F1F"/>
                <w:kern w:val="0"/>
                <w:szCs w:val="21"/>
                <w:bdr w:val="none" w:sz="0" w:space="0" w:color="auto" w:frame="1"/>
              </w:rPr>
              <w:t>・22日（水）</w:t>
            </w:r>
          </w:p>
        </w:tc>
        <w:tc>
          <w:tcPr>
            <w:tcW w:w="3118" w:type="dxa"/>
            <w:hideMark/>
          </w:tcPr>
          <w:p w14:paraId="5F29ABF7" w14:textId="01D32927" w:rsidR="00B13D44" w:rsidRPr="00B13D44" w:rsidRDefault="00B46C21"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rPr>
              <w:t>プレゼンテーション</w:t>
            </w:r>
            <w:r w:rsidR="007E22A9">
              <w:rPr>
                <w:rFonts w:ascii="ＭＳ 明朝" w:eastAsia="ＭＳ 明朝" w:hAnsi="ＭＳ 明朝" w:cs="Arial" w:hint="eastAsia"/>
                <w:color w:val="1F1F1F"/>
                <w:kern w:val="0"/>
                <w:szCs w:val="21"/>
              </w:rPr>
              <w:t>形式</w:t>
            </w:r>
          </w:p>
        </w:tc>
      </w:tr>
      <w:tr w:rsidR="00B13D44" w:rsidRPr="00B13D44" w14:paraId="2A426191" w14:textId="77777777" w:rsidTr="00043A75">
        <w:tc>
          <w:tcPr>
            <w:tcW w:w="2558" w:type="dxa"/>
            <w:hideMark/>
          </w:tcPr>
          <w:p w14:paraId="754324D8" w14:textId="6DCF041A" w:rsidR="00B13D44" w:rsidRPr="00B13D44" w:rsidRDefault="00B006F0" w:rsidP="00B13D44">
            <w:pPr>
              <w:widowControl/>
              <w:jc w:val="left"/>
              <w:rPr>
                <w:rFonts w:ascii="ＭＳ 明朝" w:eastAsia="ＭＳ 明朝" w:hAnsi="ＭＳ 明朝" w:cs="Arial"/>
                <w:color w:val="1F1F1F"/>
                <w:kern w:val="0"/>
                <w:szCs w:val="21"/>
              </w:rPr>
            </w:pPr>
            <w:r>
              <w:rPr>
                <w:rFonts w:ascii="ＭＳ 明朝" w:eastAsia="ＭＳ 明朝" w:hAnsi="ＭＳ 明朝" w:cs="ＭＳ 明朝" w:hint="eastAsia"/>
                <w:color w:val="1F1F1F"/>
                <w:kern w:val="0"/>
                <w:szCs w:val="21"/>
                <w:bdr w:val="none" w:sz="0" w:space="0" w:color="auto" w:frame="1"/>
              </w:rPr>
              <w:t>⑦</w:t>
            </w:r>
            <w:r w:rsidR="00B46C21">
              <w:rPr>
                <w:rFonts w:ascii="ＭＳ 明朝" w:eastAsia="ＭＳ 明朝" w:hAnsi="ＭＳ 明朝" w:cs="ＭＳ 明朝" w:hint="eastAsia"/>
                <w:color w:val="1F1F1F"/>
                <w:kern w:val="0"/>
                <w:szCs w:val="21"/>
                <w:bdr w:val="none" w:sz="0" w:space="0" w:color="auto" w:frame="1"/>
              </w:rPr>
              <w:t>審査結果通知</w:t>
            </w:r>
          </w:p>
        </w:tc>
        <w:tc>
          <w:tcPr>
            <w:tcW w:w="3686" w:type="dxa"/>
            <w:hideMark/>
          </w:tcPr>
          <w:p w14:paraId="2BE95FA4" w14:textId="46EC4EFF" w:rsidR="00B13D44" w:rsidRPr="00B13D44" w:rsidRDefault="00B46C21"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bdr w:val="none" w:sz="0" w:space="0" w:color="auto" w:frame="1"/>
              </w:rPr>
              <w:t>４</w:t>
            </w:r>
            <w:r w:rsidR="00B13D44" w:rsidRPr="00B13D44">
              <w:rPr>
                <w:rFonts w:ascii="ＭＳ 明朝" w:eastAsia="ＭＳ 明朝" w:hAnsi="ＭＳ 明朝" w:cs="Arial"/>
                <w:color w:val="1F1F1F"/>
                <w:kern w:val="0"/>
                <w:szCs w:val="21"/>
                <w:bdr w:val="none" w:sz="0" w:space="0" w:color="auto" w:frame="1"/>
              </w:rPr>
              <w:t>月</w:t>
            </w:r>
            <w:r w:rsidR="00C86C64">
              <w:rPr>
                <w:rFonts w:ascii="ＭＳ 明朝" w:eastAsia="ＭＳ 明朝" w:hAnsi="ＭＳ 明朝" w:cs="Arial" w:hint="eastAsia"/>
                <w:color w:val="1F1F1F"/>
                <w:kern w:val="0"/>
                <w:szCs w:val="21"/>
                <w:bdr w:val="none" w:sz="0" w:space="0" w:color="auto" w:frame="1"/>
              </w:rPr>
              <w:t>23</w:t>
            </w:r>
            <w:r>
              <w:rPr>
                <w:rFonts w:ascii="ＭＳ 明朝" w:eastAsia="ＭＳ 明朝" w:hAnsi="ＭＳ 明朝" w:cs="Arial" w:hint="eastAsia"/>
                <w:color w:val="1F1F1F"/>
                <w:kern w:val="0"/>
                <w:szCs w:val="21"/>
                <w:bdr w:val="none" w:sz="0" w:space="0" w:color="auto" w:frame="1"/>
              </w:rPr>
              <w:t>日（</w:t>
            </w:r>
            <w:r w:rsidR="00C86C64">
              <w:rPr>
                <w:rFonts w:ascii="ＭＳ 明朝" w:eastAsia="ＭＳ 明朝" w:hAnsi="ＭＳ 明朝" w:cs="Arial" w:hint="eastAsia"/>
                <w:color w:val="1F1F1F"/>
                <w:kern w:val="0"/>
                <w:szCs w:val="21"/>
                <w:bdr w:val="none" w:sz="0" w:space="0" w:color="auto" w:frame="1"/>
              </w:rPr>
              <w:t>木</w:t>
            </w:r>
            <w:r>
              <w:rPr>
                <w:rFonts w:ascii="ＭＳ 明朝" w:eastAsia="ＭＳ 明朝" w:hAnsi="ＭＳ 明朝" w:cs="Arial" w:hint="eastAsia"/>
                <w:color w:val="1F1F1F"/>
                <w:kern w:val="0"/>
                <w:szCs w:val="21"/>
                <w:bdr w:val="none" w:sz="0" w:space="0" w:color="auto" w:frame="1"/>
              </w:rPr>
              <w:t>）</w:t>
            </w:r>
          </w:p>
        </w:tc>
        <w:tc>
          <w:tcPr>
            <w:tcW w:w="3118" w:type="dxa"/>
            <w:hideMark/>
          </w:tcPr>
          <w:p w14:paraId="444FA9CE" w14:textId="77777777" w:rsidR="00B13D44" w:rsidRDefault="00B46C21"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rPr>
              <w:t>電子メールで通知</w:t>
            </w:r>
          </w:p>
          <w:p w14:paraId="3306E315" w14:textId="623A67A6" w:rsidR="00B46C21" w:rsidRPr="00B13D44" w:rsidRDefault="00B46C21"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rPr>
              <w:t>市ホームページで公表</w:t>
            </w:r>
          </w:p>
        </w:tc>
      </w:tr>
      <w:tr w:rsidR="00B13D44" w:rsidRPr="00B13D44" w14:paraId="6FF696B7" w14:textId="77777777" w:rsidTr="00043A75">
        <w:tc>
          <w:tcPr>
            <w:tcW w:w="2558" w:type="dxa"/>
            <w:hideMark/>
          </w:tcPr>
          <w:p w14:paraId="4FA5AF59" w14:textId="576A5829" w:rsidR="00B13D44" w:rsidRPr="00B13D44" w:rsidRDefault="00B006F0"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bdr w:val="none" w:sz="0" w:space="0" w:color="auto" w:frame="1"/>
              </w:rPr>
              <w:t>⑧</w:t>
            </w:r>
            <w:r w:rsidR="00B13D44" w:rsidRPr="00B13D44">
              <w:rPr>
                <w:rFonts w:ascii="ＭＳ 明朝" w:eastAsia="ＭＳ 明朝" w:hAnsi="ＭＳ 明朝" w:cs="Arial"/>
                <w:color w:val="1F1F1F"/>
                <w:kern w:val="0"/>
                <w:szCs w:val="21"/>
                <w:bdr w:val="none" w:sz="0" w:space="0" w:color="auto" w:frame="1"/>
              </w:rPr>
              <w:t>契約締結日</w:t>
            </w:r>
          </w:p>
        </w:tc>
        <w:tc>
          <w:tcPr>
            <w:tcW w:w="3686" w:type="dxa"/>
            <w:hideMark/>
          </w:tcPr>
          <w:p w14:paraId="2244C19A" w14:textId="489B84FB" w:rsidR="00B13D44" w:rsidRPr="00B13D44" w:rsidRDefault="007E22A9"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bdr w:val="none" w:sz="0" w:space="0" w:color="auto" w:frame="1"/>
              </w:rPr>
              <w:t>４</w:t>
            </w:r>
            <w:r w:rsidR="00B13D44" w:rsidRPr="00B13D44">
              <w:rPr>
                <w:rFonts w:ascii="ＭＳ 明朝" w:eastAsia="ＭＳ 明朝" w:hAnsi="ＭＳ 明朝" w:cs="Arial"/>
                <w:color w:val="1F1F1F"/>
                <w:kern w:val="0"/>
                <w:szCs w:val="21"/>
                <w:bdr w:val="none" w:sz="0" w:space="0" w:color="auto" w:frame="1"/>
              </w:rPr>
              <w:t>月</w:t>
            </w:r>
            <w:r w:rsidR="00C86C64">
              <w:rPr>
                <w:rFonts w:ascii="ＭＳ 明朝" w:eastAsia="ＭＳ 明朝" w:hAnsi="ＭＳ 明朝" w:cs="Arial" w:hint="eastAsia"/>
                <w:color w:val="1F1F1F"/>
                <w:kern w:val="0"/>
                <w:szCs w:val="21"/>
                <w:bdr w:val="none" w:sz="0" w:space="0" w:color="auto" w:frame="1"/>
              </w:rPr>
              <w:t>24</w:t>
            </w:r>
            <w:r>
              <w:rPr>
                <w:rFonts w:ascii="ＭＳ 明朝" w:eastAsia="ＭＳ 明朝" w:hAnsi="ＭＳ 明朝" w:cs="Arial" w:hint="eastAsia"/>
                <w:color w:val="1F1F1F"/>
                <w:kern w:val="0"/>
                <w:szCs w:val="21"/>
                <w:bdr w:val="none" w:sz="0" w:space="0" w:color="auto" w:frame="1"/>
              </w:rPr>
              <w:t>日（</w:t>
            </w:r>
            <w:r w:rsidR="00C86C64">
              <w:rPr>
                <w:rFonts w:ascii="ＭＳ 明朝" w:eastAsia="ＭＳ 明朝" w:hAnsi="ＭＳ 明朝" w:cs="Arial" w:hint="eastAsia"/>
                <w:color w:val="1F1F1F"/>
                <w:kern w:val="0"/>
                <w:szCs w:val="21"/>
                <w:bdr w:val="none" w:sz="0" w:space="0" w:color="auto" w:frame="1"/>
              </w:rPr>
              <w:t>金</w:t>
            </w:r>
            <w:r>
              <w:rPr>
                <w:rFonts w:ascii="ＭＳ 明朝" w:eastAsia="ＭＳ 明朝" w:hAnsi="ＭＳ 明朝" w:cs="Arial" w:hint="eastAsia"/>
                <w:color w:val="1F1F1F"/>
                <w:kern w:val="0"/>
                <w:szCs w:val="21"/>
                <w:bdr w:val="none" w:sz="0" w:space="0" w:color="auto" w:frame="1"/>
              </w:rPr>
              <w:t>）予定</w:t>
            </w:r>
          </w:p>
        </w:tc>
        <w:tc>
          <w:tcPr>
            <w:tcW w:w="3118" w:type="dxa"/>
            <w:hideMark/>
          </w:tcPr>
          <w:p w14:paraId="42C3E35F" w14:textId="77777777"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随意契約の締結</w:t>
            </w:r>
          </w:p>
        </w:tc>
      </w:tr>
    </w:tbl>
    <w:p w14:paraId="7E52AD9D" w14:textId="36B84F32" w:rsidR="00DB53A8" w:rsidRDefault="00DB53A8" w:rsidP="009E0487">
      <w:pPr>
        <w:rPr>
          <w:rFonts w:ascii="ＭＳ ゴシック" w:eastAsia="ＭＳ ゴシック" w:hAnsi="ＭＳ ゴシック"/>
          <w:szCs w:val="21"/>
        </w:rPr>
      </w:pPr>
    </w:p>
    <w:p w14:paraId="57C307B5" w14:textId="016B79D2" w:rsidR="00974306" w:rsidRDefault="00974306" w:rsidP="009E0487">
      <w:pPr>
        <w:rPr>
          <w:rFonts w:ascii="ＭＳ ゴシック" w:eastAsia="ＭＳ ゴシック" w:hAnsi="ＭＳ ゴシック"/>
          <w:szCs w:val="21"/>
        </w:rPr>
      </w:pPr>
    </w:p>
    <w:p w14:paraId="45C4C42E" w14:textId="4982328F" w:rsidR="008D6684" w:rsidRPr="008D6684" w:rsidRDefault="004662DB" w:rsidP="004662DB">
      <w:pPr>
        <w:rPr>
          <w:rFonts w:ascii="ＭＳ ゴシック" w:eastAsia="ＭＳ ゴシック" w:hAnsi="ＭＳ ゴシック"/>
          <w:szCs w:val="21"/>
        </w:rPr>
      </w:pPr>
      <w:r>
        <w:rPr>
          <w:rFonts w:ascii="ＭＳ ゴシック" w:eastAsia="ＭＳ ゴシック" w:hAnsi="ＭＳ ゴシック" w:hint="eastAsia"/>
          <w:szCs w:val="21"/>
        </w:rPr>
        <w:lastRenderedPageBreak/>
        <w:t>５</w:t>
      </w:r>
      <w:r w:rsidR="008D6684" w:rsidRPr="008D6684">
        <w:rPr>
          <w:rFonts w:ascii="ＭＳ ゴシック" w:eastAsia="ＭＳ ゴシック" w:hAnsi="ＭＳ ゴシック" w:hint="eastAsia"/>
          <w:szCs w:val="21"/>
        </w:rPr>
        <w:t xml:space="preserve">　参加申込手続</w:t>
      </w:r>
    </w:p>
    <w:p w14:paraId="60601D1C" w14:textId="69F8A016" w:rsidR="008D6684" w:rsidRDefault="008D6684" w:rsidP="002D52B4">
      <w:pPr>
        <w:ind w:leftChars="100" w:left="210" w:firstLineChars="100" w:firstLine="210"/>
        <w:rPr>
          <w:rFonts w:ascii="ＭＳ 明朝" w:eastAsia="ＭＳ 明朝" w:hAnsi="ＭＳ 明朝"/>
          <w:szCs w:val="21"/>
        </w:rPr>
      </w:pPr>
      <w:r w:rsidRPr="008D6684">
        <w:rPr>
          <w:rFonts w:ascii="ＭＳ 明朝" w:eastAsia="ＭＳ 明朝" w:hAnsi="ＭＳ 明朝" w:hint="eastAsia"/>
          <w:szCs w:val="21"/>
        </w:rPr>
        <w:t>参加希望者は、次に掲げる書類を提出すること。提出期間内に参加申込書等を提出しない者、</w:t>
      </w:r>
      <w:r w:rsidR="002D52B4">
        <w:rPr>
          <w:rFonts w:ascii="ＭＳ 明朝" w:eastAsia="ＭＳ 明朝" w:hAnsi="ＭＳ 明朝" w:hint="eastAsia"/>
          <w:szCs w:val="21"/>
        </w:rPr>
        <w:t>また</w:t>
      </w:r>
      <w:r w:rsidRPr="008D6684">
        <w:rPr>
          <w:rFonts w:ascii="ＭＳ 明朝" w:eastAsia="ＭＳ 明朝" w:hAnsi="ＭＳ 明朝" w:hint="eastAsia"/>
          <w:szCs w:val="21"/>
        </w:rPr>
        <w:t>は</w:t>
      </w:r>
      <w:r w:rsidR="002D52B4">
        <w:rPr>
          <w:rFonts w:ascii="ＭＳ 明朝" w:eastAsia="ＭＳ 明朝" w:hAnsi="ＭＳ 明朝" w:hint="eastAsia"/>
          <w:szCs w:val="21"/>
        </w:rPr>
        <w:t>参加資格を満たさない者は</w:t>
      </w:r>
      <w:r w:rsidRPr="008D6684">
        <w:rPr>
          <w:rFonts w:ascii="ＭＳ 明朝" w:eastAsia="ＭＳ 明朝" w:hAnsi="ＭＳ 明朝" w:hint="eastAsia"/>
          <w:szCs w:val="21"/>
        </w:rPr>
        <w:t>本プロポーザルに参加できない。</w:t>
      </w:r>
    </w:p>
    <w:p w14:paraId="04B6F0B3" w14:textId="01C1008E" w:rsidR="008D6684" w:rsidRPr="008D6684" w:rsidRDefault="008D6684" w:rsidP="004662DB">
      <w:pPr>
        <w:ind w:leftChars="100" w:left="420" w:hangingChars="100" w:hanging="210"/>
        <w:rPr>
          <w:rFonts w:ascii="ＭＳ 明朝" w:eastAsia="ＭＳ 明朝" w:hAnsi="ＭＳ 明朝"/>
          <w:szCs w:val="21"/>
        </w:rPr>
      </w:pPr>
      <w:r>
        <w:rPr>
          <w:rFonts w:ascii="ＭＳ 明朝" w:eastAsia="ＭＳ 明朝" w:hAnsi="ＭＳ 明朝" w:hint="eastAsia"/>
          <w:szCs w:val="21"/>
        </w:rPr>
        <w:t>⑴　提出書類</w:t>
      </w:r>
    </w:p>
    <w:tbl>
      <w:tblPr>
        <w:tblStyle w:val="a3"/>
        <w:tblW w:w="9205" w:type="dxa"/>
        <w:tblInd w:w="429" w:type="dxa"/>
        <w:tblLook w:val="04A0" w:firstRow="1" w:lastRow="0" w:firstColumn="1" w:lastColumn="0" w:noHBand="0" w:noVBand="1"/>
      </w:tblPr>
      <w:tblGrid>
        <w:gridCol w:w="2126"/>
        <w:gridCol w:w="1134"/>
        <w:gridCol w:w="5945"/>
      </w:tblGrid>
      <w:tr w:rsidR="008D6684" w:rsidRPr="008D6684" w14:paraId="7FC186BC" w14:textId="77777777" w:rsidTr="004662DB">
        <w:tc>
          <w:tcPr>
            <w:tcW w:w="2126" w:type="dxa"/>
            <w:hideMark/>
          </w:tcPr>
          <w:p w14:paraId="22D95862"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提出書類</w:t>
            </w:r>
          </w:p>
        </w:tc>
        <w:tc>
          <w:tcPr>
            <w:tcW w:w="1134" w:type="dxa"/>
            <w:hideMark/>
          </w:tcPr>
          <w:p w14:paraId="0720669F"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様式</w:t>
            </w:r>
          </w:p>
        </w:tc>
        <w:tc>
          <w:tcPr>
            <w:tcW w:w="5945" w:type="dxa"/>
            <w:hideMark/>
          </w:tcPr>
          <w:p w14:paraId="010D8C07"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添付書類・留意事項</w:t>
            </w:r>
          </w:p>
        </w:tc>
      </w:tr>
      <w:tr w:rsidR="008D6684" w:rsidRPr="008D6684" w14:paraId="4A377826" w14:textId="77777777" w:rsidTr="004662DB">
        <w:tc>
          <w:tcPr>
            <w:tcW w:w="2126" w:type="dxa"/>
            <w:hideMark/>
          </w:tcPr>
          <w:p w14:paraId="3E5AE238"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参加申込書</w:t>
            </w:r>
          </w:p>
        </w:tc>
        <w:tc>
          <w:tcPr>
            <w:tcW w:w="1134" w:type="dxa"/>
            <w:hideMark/>
          </w:tcPr>
          <w:p w14:paraId="3FA55064"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様式2-1</w:t>
            </w:r>
          </w:p>
        </w:tc>
        <w:tc>
          <w:tcPr>
            <w:tcW w:w="5945" w:type="dxa"/>
            <w:hideMark/>
          </w:tcPr>
          <w:p w14:paraId="4409E232" w14:textId="02225FB0"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会社の概要が分かる資料（パンフレット等）を添付。</w:t>
            </w:r>
          </w:p>
        </w:tc>
      </w:tr>
      <w:tr w:rsidR="008D6684" w:rsidRPr="008D6684" w14:paraId="7E9BC4EB" w14:textId="77777777" w:rsidTr="004662DB">
        <w:tc>
          <w:tcPr>
            <w:tcW w:w="2126" w:type="dxa"/>
            <w:hideMark/>
          </w:tcPr>
          <w:p w14:paraId="4D09176E"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誓約書</w:t>
            </w:r>
          </w:p>
        </w:tc>
        <w:tc>
          <w:tcPr>
            <w:tcW w:w="1134" w:type="dxa"/>
            <w:hideMark/>
          </w:tcPr>
          <w:p w14:paraId="70D4B7B1"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様式2-2</w:t>
            </w:r>
          </w:p>
        </w:tc>
        <w:tc>
          <w:tcPr>
            <w:tcW w:w="5945" w:type="dxa"/>
            <w:hideMark/>
          </w:tcPr>
          <w:p w14:paraId="2B97EE40"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暴力団排除等に関する誓約を含むもの。</w:t>
            </w:r>
          </w:p>
        </w:tc>
      </w:tr>
      <w:tr w:rsidR="00364DE2" w:rsidRPr="008D6684" w14:paraId="10F787E6" w14:textId="77777777" w:rsidTr="004662DB">
        <w:tc>
          <w:tcPr>
            <w:tcW w:w="2126" w:type="dxa"/>
          </w:tcPr>
          <w:p w14:paraId="136879FD" w14:textId="0CD0798D" w:rsidR="00364DE2" w:rsidRPr="008D6684" w:rsidRDefault="00364DE2" w:rsidP="008D668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事業者概要調書</w:t>
            </w:r>
          </w:p>
        </w:tc>
        <w:tc>
          <w:tcPr>
            <w:tcW w:w="1134" w:type="dxa"/>
          </w:tcPr>
          <w:p w14:paraId="2A1CA81E" w14:textId="796B881B" w:rsidR="00364DE2" w:rsidRPr="008D6684" w:rsidRDefault="00364DE2" w:rsidP="008D668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様式2-3</w:t>
            </w:r>
          </w:p>
        </w:tc>
        <w:tc>
          <w:tcPr>
            <w:tcW w:w="5945" w:type="dxa"/>
          </w:tcPr>
          <w:p w14:paraId="286A4C22" w14:textId="0DC1FA89" w:rsidR="00364DE2" w:rsidRPr="008D6684" w:rsidRDefault="00364DE2" w:rsidP="008D668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参加申込者の責任者・担当者</w:t>
            </w:r>
          </w:p>
        </w:tc>
      </w:tr>
      <w:tr w:rsidR="008D6684" w:rsidRPr="008D6684" w14:paraId="5C036CFE" w14:textId="77777777" w:rsidTr="004662DB">
        <w:tc>
          <w:tcPr>
            <w:tcW w:w="2126" w:type="dxa"/>
            <w:hideMark/>
          </w:tcPr>
          <w:p w14:paraId="38DE6A00"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実績調書</w:t>
            </w:r>
          </w:p>
        </w:tc>
        <w:tc>
          <w:tcPr>
            <w:tcW w:w="1134" w:type="dxa"/>
            <w:hideMark/>
          </w:tcPr>
          <w:p w14:paraId="47955AF1"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様式2-3</w:t>
            </w:r>
          </w:p>
        </w:tc>
        <w:tc>
          <w:tcPr>
            <w:tcW w:w="5945" w:type="dxa"/>
            <w:hideMark/>
          </w:tcPr>
          <w:p w14:paraId="47CE9A54" w14:textId="4765A545" w:rsidR="008D6684" w:rsidRPr="008D6684" w:rsidRDefault="008D6684" w:rsidP="008D6684">
            <w:pPr>
              <w:widowControl/>
              <w:jc w:val="left"/>
              <w:rPr>
                <w:rFonts w:ascii="ＭＳ 明朝" w:eastAsia="ＭＳ 明朝" w:hAnsi="ＭＳ 明朝" w:cs="Arial"/>
                <w:color w:val="1F1F1F"/>
                <w:kern w:val="0"/>
                <w:szCs w:val="21"/>
              </w:rPr>
            </w:pPr>
            <w:bookmarkStart w:id="9" w:name="_Hlk225541816"/>
            <w:r w:rsidRPr="008D6684">
              <w:rPr>
                <w:rFonts w:ascii="ＭＳ 明朝" w:eastAsia="ＭＳ 明朝" w:hAnsi="ＭＳ 明朝" w:cs="Arial"/>
                <w:color w:val="1F1F1F"/>
                <w:kern w:val="0"/>
                <w:szCs w:val="21"/>
                <w:bdr w:val="none" w:sz="0" w:space="0" w:color="auto" w:frame="1"/>
              </w:rPr>
              <w:t>過去５年間の他自治体における同等業務の実績</w:t>
            </w:r>
            <w:bookmarkEnd w:id="9"/>
            <w:r w:rsidRPr="008D6684">
              <w:rPr>
                <w:rFonts w:ascii="ＭＳ 明朝" w:eastAsia="ＭＳ 明朝" w:hAnsi="ＭＳ 明朝" w:cs="Arial"/>
                <w:color w:val="1F1F1F"/>
                <w:kern w:val="0"/>
                <w:szCs w:val="21"/>
                <w:bdr w:val="none" w:sz="0" w:space="0" w:color="auto" w:frame="1"/>
              </w:rPr>
              <w:t>。</w:t>
            </w:r>
          </w:p>
        </w:tc>
      </w:tr>
    </w:tbl>
    <w:p w14:paraId="75FCB731" w14:textId="30AEFF56" w:rsidR="00B21EA9" w:rsidRDefault="008D6684" w:rsidP="008B72F4">
      <w:pPr>
        <w:ind w:leftChars="100" w:left="420" w:hangingChars="100" w:hanging="210"/>
        <w:rPr>
          <w:rFonts w:ascii="ＭＳ 明朝" w:eastAsia="ＭＳ 明朝" w:hAnsi="ＭＳ 明朝"/>
          <w:szCs w:val="21"/>
        </w:rPr>
      </w:pPr>
      <w:r w:rsidRPr="008D6684">
        <w:rPr>
          <w:rFonts w:ascii="ＭＳ 明朝" w:eastAsia="ＭＳ 明朝" w:hAnsi="ＭＳ 明朝" w:hint="eastAsia"/>
          <w:szCs w:val="21"/>
        </w:rPr>
        <w:t>⑵　特記事項</w:t>
      </w:r>
      <w:r w:rsidR="008B72F4">
        <w:rPr>
          <w:rFonts w:ascii="ＭＳ 明朝" w:eastAsia="ＭＳ 明朝" w:hAnsi="ＭＳ 明朝" w:hint="eastAsia"/>
          <w:szCs w:val="21"/>
        </w:rPr>
        <w:t>：</w:t>
      </w:r>
      <w:r w:rsidRPr="008D6684">
        <w:rPr>
          <w:rFonts w:ascii="ＭＳ 明朝" w:eastAsia="ＭＳ 明朝" w:hAnsi="ＭＳ 明朝" w:hint="eastAsia"/>
          <w:szCs w:val="21"/>
        </w:rPr>
        <w:t>本市</w:t>
      </w:r>
      <w:r w:rsidR="002D52B4">
        <w:rPr>
          <w:rFonts w:ascii="ＭＳ 明朝" w:eastAsia="ＭＳ 明朝" w:hAnsi="ＭＳ 明朝" w:hint="eastAsia"/>
          <w:szCs w:val="21"/>
        </w:rPr>
        <w:t>入札参加資格を有している</w:t>
      </w:r>
      <w:r w:rsidR="008B72F4">
        <w:rPr>
          <w:rFonts w:ascii="ＭＳ 明朝" w:eastAsia="ＭＳ 明朝" w:hAnsi="ＭＳ 明朝" w:hint="eastAsia"/>
          <w:szCs w:val="21"/>
        </w:rPr>
        <w:t>者に限り、</w:t>
      </w:r>
      <w:r w:rsidRPr="008D6684">
        <w:rPr>
          <w:rFonts w:ascii="ＭＳ 明朝" w:eastAsia="ＭＳ 明朝" w:hAnsi="ＭＳ 明朝" w:hint="eastAsia"/>
          <w:szCs w:val="21"/>
        </w:rPr>
        <w:t>一般的な事業者概要調書および財務諸表の提出は、当該資格の確認をもって替える。</w:t>
      </w:r>
    </w:p>
    <w:p w14:paraId="4ABA13DB" w14:textId="63F4A609" w:rsidR="00B21EA9" w:rsidRPr="00B21EA9" w:rsidRDefault="00B21EA9" w:rsidP="008B72F4">
      <w:pPr>
        <w:ind w:leftChars="100" w:left="420" w:hangingChars="100" w:hanging="210"/>
        <w:rPr>
          <w:rFonts w:ascii="ＭＳ 明朝" w:eastAsia="ＭＳ 明朝" w:hAnsi="ＭＳ 明朝"/>
          <w:szCs w:val="21"/>
        </w:rPr>
      </w:pPr>
      <w:r w:rsidRPr="00B21EA9">
        <w:rPr>
          <w:rFonts w:ascii="ＭＳ 明朝" w:eastAsia="ＭＳ 明朝" w:hAnsi="ＭＳ 明朝" w:hint="eastAsia"/>
          <w:szCs w:val="21"/>
        </w:rPr>
        <w:t>⑶　提出期限</w:t>
      </w:r>
      <w:r w:rsidR="008B72F4">
        <w:rPr>
          <w:rFonts w:ascii="ＭＳ 明朝" w:eastAsia="ＭＳ 明朝" w:hAnsi="ＭＳ 明朝" w:hint="eastAsia"/>
          <w:szCs w:val="21"/>
        </w:rPr>
        <w:t>：</w:t>
      </w:r>
      <w:r w:rsidRPr="00B21EA9">
        <w:rPr>
          <w:rFonts w:ascii="ＭＳ 明朝" w:eastAsia="ＭＳ 明朝" w:hAnsi="ＭＳ 明朝" w:hint="eastAsia"/>
          <w:szCs w:val="21"/>
        </w:rPr>
        <w:t>令和８年４月</w:t>
      </w:r>
      <w:r w:rsidRPr="00B21EA9">
        <w:rPr>
          <w:rFonts w:ascii="ＭＳ 明朝" w:eastAsia="ＭＳ 明朝" w:hAnsi="ＭＳ 明朝"/>
          <w:szCs w:val="21"/>
        </w:rPr>
        <w:t>13日（月） 17時必着</w:t>
      </w:r>
    </w:p>
    <w:p w14:paraId="1A7B3DE8" w14:textId="08E7CAAF" w:rsidR="00DD47DF" w:rsidRPr="00DD47DF" w:rsidRDefault="00B21EA9" w:rsidP="008B72F4">
      <w:pPr>
        <w:ind w:leftChars="100" w:left="420" w:hangingChars="100" w:hanging="210"/>
        <w:rPr>
          <w:rFonts w:ascii="ＭＳ 明朝" w:eastAsia="ＭＳ 明朝" w:hAnsi="ＭＳ 明朝"/>
          <w:szCs w:val="21"/>
        </w:rPr>
      </w:pPr>
      <w:r w:rsidRPr="00B21EA9">
        <w:rPr>
          <w:rFonts w:ascii="ＭＳ 明朝" w:eastAsia="ＭＳ 明朝" w:hAnsi="ＭＳ 明朝" w:hint="eastAsia"/>
          <w:szCs w:val="21"/>
        </w:rPr>
        <w:t>⑷　提出方法</w:t>
      </w:r>
      <w:r w:rsidR="008B72F4">
        <w:rPr>
          <w:rFonts w:ascii="ＭＳ 明朝" w:eastAsia="ＭＳ 明朝" w:hAnsi="ＭＳ 明朝" w:hint="eastAsia"/>
          <w:szCs w:val="21"/>
        </w:rPr>
        <w:t>：</w:t>
      </w:r>
      <w:bookmarkStart w:id="10" w:name="_Hlk225541737"/>
      <w:bookmarkStart w:id="11" w:name="_Hlk225948383"/>
      <w:r w:rsidRPr="00B21EA9">
        <w:rPr>
          <w:rFonts w:ascii="ＭＳ 明朝" w:eastAsia="ＭＳ 明朝" w:hAnsi="ＭＳ 明朝" w:hint="eastAsia"/>
          <w:szCs w:val="21"/>
        </w:rPr>
        <w:t>持参、郵送（簡易書留）、または電子メール（</w:t>
      </w:r>
      <w:r w:rsidRPr="00B21EA9">
        <w:rPr>
          <w:rFonts w:ascii="ＭＳ 明朝" w:eastAsia="ＭＳ 明朝" w:hAnsi="ＭＳ 明朝"/>
          <w:szCs w:val="21"/>
        </w:rPr>
        <w:t>PDF形式）。</w:t>
      </w:r>
      <w:bookmarkEnd w:id="10"/>
      <w:r w:rsidRPr="00B21EA9">
        <w:rPr>
          <w:rFonts w:ascii="ＭＳ 明朝" w:eastAsia="ＭＳ 明朝" w:hAnsi="ＭＳ 明朝" w:hint="eastAsia"/>
          <w:szCs w:val="21"/>
        </w:rPr>
        <w:t>メール送信後</w:t>
      </w:r>
      <w:r w:rsidR="008B72F4">
        <w:rPr>
          <w:rFonts w:ascii="ＭＳ 明朝" w:eastAsia="ＭＳ 明朝" w:hAnsi="ＭＳ 明朝" w:hint="eastAsia"/>
          <w:szCs w:val="21"/>
        </w:rPr>
        <w:t>は必ず</w:t>
      </w:r>
      <w:r w:rsidRPr="00B21EA9">
        <w:rPr>
          <w:rFonts w:ascii="ＭＳ 明朝" w:eastAsia="ＭＳ 明朝" w:hAnsi="ＭＳ 明朝" w:hint="eastAsia"/>
          <w:szCs w:val="21"/>
        </w:rPr>
        <w:t>電話連絡</w:t>
      </w:r>
      <w:r w:rsidRPr="00B21EA9">
        <w:rPr>
          <w:rFonts w:ascii="ＭＳ 明朝" w:eastAsia="ＭＳ 明朝" w:hAnsi="ＭＳ 明朝"/>
          <w:szCs w:val="21"/>
        </w:rPr>
        <w:t>を行うこと。</w:t>
      </w:r>
      <w:bookmarkEnd w:id="11"/>
    </w:p>
    <w:p w14:paraId="419FD788" w14:textId="23E20321" w:rsidR="00090951" w:rsidRPr="00090951" w:rsidRDefault="004662DB" w:rsidP="004662DB">
      <w:pPr>
        <w:rPr>
          <w:rFonts w:ascii="ＭＳ ゴシック" w:eastAsia="ＭＳ ゴシック" w:hAnsi="ＭＳ ゴシック"/>
          <w:szCs w:val="21"/>
        </w:rPr>
      </w:pPr>
      <w:bookmarkStart w:id="12" w:name="_Hlk225531774"/>
      <w:r>
        <w:rPr>
          <w:rFonts w:ascii="ＭＳ ゴシック" w:eastAsia="ＭＳ ゴシック" w:hAnsi="ＭＳ ゴシック" w:hint="eastAsia"/>
          <w:szCs w:val="21"/>
        </w:rPr>
        <w:t>６</w:t>
      </w:r>
      <w:r w:rsidR="00090951" w:rsidRPr="00090951">
        <w:rPr>
          <w:rFonts w:ascii="ＭＳ ゴシック" w:eastAsia="ＭＳ ゴシック" w:hAnsi="ＭＳ ゴシック" w:hint="eastAsia"/>
          <w:szCs w:val="21"/>
        </w:rPr>
        <w:t xml:space="preserve">　企画提案書提出・審査（プレゼンテーション）</w:t>
      </w:r>
    </w:p>
    <w:p w14:paraId="5E8BBE14" w14:textId="092C4464" w:rsidR="00090951" w:rsidRPr="00090951" w:rsidRDefault="00090951" w:rsidP="004662DB">
      <w:pPr>
        <w:ind w:leftChars="100" w:left="210" w:firstLineChars="100" w:firstLine="210"/>
        <w:rPr>
          <w:rFonts w:ascii="ＭＳ 明朝" w:eastAsia="ＭＳ 明朝" w:hAnsi="ＭＳ 明朝"/>
          <w:szCs w:val="21"/>
        </w:rPr>
      </w:pPr>
      <w:r w:rsidRPr="00090951">
        <w:rPr>
          <w:rFonts w:ascii="ＭＳ 明朝" w:eastAsia="ＭＳ 明朝" w:hAnsi="ＭＳ 明朝" w:hint="eastAsia"/>
          <w:szCs w:val="21"/>
        </w:rPr>
        <w:t>企画提案書の提出と審査（プレゼンテーション）は、４月</w:t>
      </w:r>
      <w:r w:rsidR="00086748">
        <w:rPr>
          <w:rFonts w:ascii="ＭＳ 明朝" w:eastAsia="ＭＳ 明朝" w:hAnsi="ＭＳ 明朝" w:hint="eastAsia"/>
          <w:szCs w:val="21"/>
        </w:rPr>
        <w:t>21</w:t>
      </w:r>
      <w:r w:rsidRPr="00090951">
        <w:rPr>
          <w:rFonts w:ascii="ＭＳ 明朝" w:eastAsia="ＭＳ 明朝" w:hAnsi="ＭＳ 明朝"/>
          <w:szCs w:val="21"/>
        </w:rPr>
        <w:t>日（</w:t>
      </w:r>
      <w:r w:rsidR="00086748">
        <w:rPr>
          <w:rFonts w:ascii="ＭＳ 明朝" w:eastAsia="ＭＳ 明朝" w:hAnsi="ＭＳ 明朝" w:hint="eastAsia"/>
          <w:szCs w:val="21"/>
        </w:rPr>
        <w:t>火</w:t>
      </w:r>
      <w:r w:rsidRPr="00090951">
        <w:rPr>
          <w:rFonts w:ascii="ＭＳ 明朝" w:eastAsia="ＭＳ 明朝" w:hAnsi="ＭＳ 明朝"/>
          <w:szCs w:val="21"/>
        </w:rPr>
        <w:t>）</w:t>
      </w:r>
      <w:r w:rsidR="00086748">
        <w:rPr>
          <w:rFonts w:ascii="ＭＳ 明朝" w:eastAsia="ＭＳ 明朝" w:hAnsi="ＭＳ 明朝" w:hint="eastAsia"/>
          <w:szCs w:val="21"/>
        </w:rPr>
        <w:t>または、</w:t>
      </w:r>
      <w:r w:rsidR="00086748" w:rsidRPr="00090951">
        <w:rPr>
          <w:rFonts w:ascii="ＭＳ 明朝" w:eastAsia="ＭＳ 明朝" w:hAnsi="ＭＳ 明朝" w:hint="eastAsia"/>
          <w:szCs w:val="21"/>
        </w:rPr>
        <w:t>４月</w:t>
      </w:r>
      <w:r w:rsidR="00086748">
        <w:rPr>
          <w:rFonts w:ascii="ＭＳ 明朝" w:eastAsia="ＭＳ 明朝" w:hAnsi="ＭＳ 明朝" w:hint="eastAsia"/>
          <w:szCs w:val="21"/>
        </w:rPr>
        <w:t>22</w:t>
      </w:r>
      <w:r w:rsidR="00086748" w:rsidRPr="00090951">
        <w:rPr>
          <w:rFonts w:ascii="ＭＳ 明朝" w:eastAsia="ＭＳ 明朝" w:hAnsi="ＭＳ 明朝"/>
          <w:szCs w:val="21"/>
        </w:rPr>
        <w:t>日（</w:t>
      </w:r>
      <w:r w:rsidR="00086748">
        <w:rPr>
          <w:rFonts w:ascii="ＭＳ 明朝" w:eastAsia="ＭＳ 明朝" w:hAnsi="ＭＳ 明朝" w:hint="eastAsia"/>
          <w:szCs w:val="21"/>
        </w:rPr>
        <w:t>水</w:t>
      </w:r>
      <w:r w:rsidR="00086748" w:rsidRPr="00090951">
        <w:rPr>
          <w:rFonts w:ascii="ＭＳ 明朝" w:eastAsia="ＭＳ 明朝" w:hAnsi="ＭＳ 明朝"/>
          <w:szCs w:val="21"/>
        </w:rPr>
        <w:t>）</w:t>
      </w:r>
      <w:r w:rsidRPr="00090951">
        <w:rPr>
          <w:rFonts w:ascii="ＭＳ 明朝" w:eastAsia="ＭＳ 明朝" w:hAnsi="ＭＳ 明朝"/>
          <w:szCs w:val="21"/>
        </w:rPr>
        <w:t>に同時に実施する。参加者は、以下の項目について明瞭・簡潔に提案し、実機デモまたはスライド等を用いて説明すること。</w:t>
      </w:r>
    </w:p>
    <w:bookmarkEnd w:id="12"/>
    <w:p w14:paraId="611E2DBE" w14:textId="7E64F9DC" w:rsidR="00C94A33" w:rsidRPr="00C94A33" w:rsidRDefault="00C94A33" w:rsidP="004662DB">
      <w:pPr>
        <w:ind w:leftChars="100" w:left="420" w:hangingChars="100" w:hanging="210"/>
        <w:rPr>
          <w:rFonts w:ascii="ＭＳ 明朝" w:eastAsia="ＭＳ 明朝" w:hAnsi="ＭＳ 明朝"/>
          <w:szCs w:val="21"/>
        </w:rPr>
      </w:pPr>
      <w:r w:rsidRPr="00C94A33">
        <w:rPr>
          <w:rFonts w:ascii="ＭＳ 明朝" w:eastAsia="ＭＳ 明朝" w:hAnsi="ＭＳ 明朝" w:hint="eastAsia"/>
          <w:szCs w:val="21"/>
        </w:rPr>
        <w:t>⑴　システム構築内容（事務のデジタル化と</w:t>
      </w:r>
      <w:r>
        <w:rPr>
          <w:rFonts w:ascii="ＭＳ 明朝" w:eastAsia="ＭＳ 明朝" w:hAnsi="ＭＳ 明朝" w:hint="eastAsia"/>
          <w:szCs w:val="21"/>
        </w:rPr>
        <w:t>総合</w:t>
      </w:r>
      <w:r w:rsidRPr="00C94A33">
        <w:rPr>
          <w:rFonts w:ascii="ＭＳ 明朝" w:eastAsia="ＭＳ 明朝" w:hAnsi="ＭＳ 明朝" w:hint="eastAsia"/>
          <w:szCs w:val="21"/>
        </w:rPr>
        <w:t>管理）</w:t>
      </w:r>
    </w:p>
    <w:p w14:paraId="5DCDB3BA" w14:textId="160BB5E1" w:rsidR="00C94A33" w:rsidRPr="00C94A33" w:rsidRDefault="00C94A33"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①</w:t>
      </w:r>
      <w:r w:rsidRPr="00C94A33">
        <w:rPr>
          <w:rFonts w:ascii="ＭＳ 明朝" w:eastAsia="ＭＳ 明朝" w:hAnsi="ＭＳ 明朝" w:hint="eastAsia"/>
          <w:szCs w:val="21"/>
        </w:rPr>
        <w:t>道路法に基づく道路に加え、</w:t>
      </w:r>
      <w:r w:rsidR="00594B01">
        <w:rPr>
          <w:rFonts w:ascii="ＭＳ 明朝" w:eastAsia="ＭＳ 明朝" w:hAnsi="ＭＳ 明朝" w:hint="eastAsia"/>
          <w:szCs w:val="21"/>
        </w:rPr>
        <w:t>河川、</w:t>
      </w:r>
      <w:r w:rsidRPr="00C94A33">
        <w:rPr>
          <w:rFonts w:ascii="ＭＳ 明朝" w:eastAsia="ＭＳ 明朝" w:hAnsi="ＭＳ 明朝" w:hint="eastAsia"/>
          <w:szCs w:val="21"/>
        </w:rPr>
        <w:t>農道、林道および法定外公共物の占用許可事務をデジタル化し、</w:t>
      </w:r>
      <w:r>
        <w:rPr>
          <w:rFonts w:ascii="ＭＳ 明朝" w:eastAsia="ＭＳ 明朝" w:hAnsi="ＭＳ 明朝" w:hint="eastAsia"/>
          <w:szCs w:val="21"/>
        </w:rPr>
        <w:t>総合</w:t>
      </w:r>
      <w:r w:rsidRPr="00C94A33">
        <w:rPr>
          <w:rFonts w:ascii="ＭＳ 明朝" w:eastAsia="ＭＳ 明朝" w:hAnsi="ＭＳ 明朝" w:hint="eastAsia"/>
          <w:szCs w:val="21"/>
        </w:rPr>
        <w:t>管理する手法。</w:t>
      </w:r>
    </w:p>
    <w:p w14:paraId="19F714EA" w14:textId="6EDC066F" w:rsidR="00C94A33" w:rsidRPr="00C94A33" w:rsidRDefault="00C94A33"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②</w:t>
      </w:r>
      <w:r w:rsidRPr="00C94A33">
        <w:rPr>
          <w:rFonts w:ascii="ＭＳ 明朝" w:eastAsia="ＭＳ 明朝" w:hAnsi="ＭＳ 明朝" w:hint="eastAsia"/>
          <w:szCs w:val="21"/>
        </w:rPr>
        <w:t>台帳情報と地図情報（</w:t>
      </w:r>
      <w:r w:rsidRPr="00C94A33">
        <w:rPr>
          <w:rFonts w:ascii="ＭＳ 明朝" w:eastAsia="ＭＳ 明朝" w:hAnsi="ＭＳ 明朝"/>
          <w:szCs w:val="21"/>
        </w:rPr>
        <w:t>GIS）を連動させ、職員が操作できるインターフェースの提案。</w:t>
      </w:r>
    </w:p>
    <w:p w14:paraId="4F7BDEDE" w14:textId="750E47E7" w:rsidR="00C94A33" w:rsidRPr="00C94A33" w:rsidRDefault="00C94A33"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③</w:t>
      </w:r>
      <w:r w:rsidRPr="00C94A33">
        <w:rPr>
          <w:rFonts w:ascii="ＭＳ 明朝" w:eastAsia="ＭＳ 明朝" w:hAnsi="ＭＳ 明朝" w:hint="eastAsia"/>
          <w:szCs w:val="21"/>
        </w:rPr>
        <w:t>既存データ（</w:t>
      </w:r>
      <w:r w:rsidRPr="00C94A33">
        <w:rPr>
          <w:rFonts w:ascii="ＭＳ 明朝" w:eastAsia="ＭＳ 明朝" w:hAnsi="ＭＳ 明朝"/>
          <w:szCs w:val="21"/>
        </w:rPr>
        <w:t>Microsoft Access等）からのスムーズな移行計画。</w:t>
      </w:r>
    </w:p>
    <w:p w14:paraId="51E0310B" w14:textId="77777777" w:rsidR="00C94A33" w:rsidRPr="00C94A33" w:rsidRDefault="00C94A33" w:rsidP="004662DB">
      <w:pPr>
        <w:ind w:leftChars="100" w:left="420" w:hangingChars="100" w:hanging="210"/>
        <w:rPr>
          <w:rFonts w:ascii="ＭＳ 明朝" w:eastAsia="ＭＳ 明朝" w:hAnsi="ＭＳ 明朝"/>
          <w:szCs w:val="21"/>
        </w:rPr>
      </w:pPr>
      <w:r w:rsidRPr="00C94A33">
        <w:rPr>
          <w:rFonts w:ascii="ＭＳ 明朝" w:eastAsia="ＭＳ 明朝" w:hAnsi="ＭＳ 明朝" w:hint="eastAsia"/>
          <w:szCs w:val="21"/>
        </w:rPr>
        <w:t>⑵　電子申請等連携（市民サービスと会計事務の効率化）</w:t>
      </w:r>
    </w:p>
    <w:p w14:paraId="20C66676" w14:textId="1F3FCF75" w:rsidR="00C94A33" w:rsidRPr="00C94A33" w:rsidRDefault="00C94A33"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①</w:t>
      </w:r>
      <w:r w:rsidRPr="00C94A33">
        <w:rPr>
          <w:rFonts w:ascii="ＭＳ 明朝" w:eastAsia="ＭＳ 明朝" w:hAnsi="ＭＳ 明朝" w:hint="eastAsia"/>
          <w:szCs w:val="21"/>
        </w:rPr>
        <w:t>電子申請サービス（</w:t>
      </w:r>
      <w:r w:rsidRPr="00C94A33">
        <w:rPr>
          <w:rFonts w:ascii="ＭＳ 明朝" w:eastAsia="ＭＳ 明朝" w:hAnsi="ＭＳ 明朝"/>
          <w:szCs w:val="21"/>
        </w:rPr>
        <w:t>LoGoフォーム等）で受け付けた申請データを、システムへ取り込む機能の提案。</w:t>
      </w:r>
    </w:p>
    <w:p w14:paraId="417B9448" w14:textId="07E7E458" w:rsidR="00C94A33" w:rsidRDefault="00C94A33" w:rsidP="008B72F4">
      <w:pPr>
        <w:ind w:leftChars="200" w:left="630" w:hangingChars="100" w:hanging="210"/>
        <w:rPr>
          <w:rFonts w:ascii="ＭＳ 明朝" w:eastAsia="ＭＳ 明朝" w:hAnsi="ＭＳ 明朝"/>
          <w:szCs w:val="21"/>
        </w:rPr>
      </w:pPr>
      <w:r>
        <w:rPr>
          <w:rFonts w:ascii="ＭＳ 明朝" w:eastAsia="ＭＳ 明朝" w:hAnsi="ＭＳ 明朝" w:hint="eastAsia"/>
          <w:szCs w:val="21"/>
        </w:rPr>
        <w:t>②</w:t>
      </w:r>
      <w:r w:rsidRPr="00C94A33">
        <w:rPr>
          <w:rFonts w:ascii="ＭＳ 明朝" w:eastAsia="ＭＳ 明朝" w:hAnsi="ＭＳ 明朝" w:hint="eastAsia"/>
          <w:szCs w:val="21"/>
        </w:rPr>
        <w:t>占用料等の納入通知に関し、本市財務会計システムとの連携</w:t>
      </w:r>
      <w:r>
        <w:rPr>
          <w:rFonts w:ascii="ＭＳ 明朝" w:eastAsia="ＭＳ 明朝" w:hAnsi="ＭＳ 明朝" w:hint="eastAsia"/>
          <w:szCs w:val="21"/>
        </w:rPr>
        <w:t>の提案</w:t>
      </w:r>
      <w:r w:rsidRPr="00C94A33">
        <w:rPr>
          <w:rFonts w:ascii="ＭＳ 明朝" w:eastAsia="ＭＳ 明朝" w:hAnsi="ＭＳ 明朝" w:hint="eastAsia"/>
          <w:szCs w:val="21"/>
        </w:rPr>
        <w:t>。</w:t>
      </w:r>
    </w:p>
    <w:p w14:paraId="1BC5BB7A" w14:textId="37EAB056" w:rsidR="00C94A33" w:rsidRPr="00C94A33" w:rsidRDefault="00C94A33" w:rsidP="004662DB">
      <w:pPr>
        <w:ind w:leftChars="100" w:left="420" w:hangingChars="100" w:hanging="210"/>
        <w:rPr>
          <w:rFonts w:ascii="ＭＳ 明朝" w:eastAsia="ＭＳ 明朝" w:hAnsi="ＭＳ 明朝"/>
          <w:szCs w:val="21"/>
        </w:rPr>
      </w:pPr>
      <w:r w:rsidRPr="00C94A33">
        <w:rPr>
          <w:rFonts w:ascii="ＭＳ 明朝" w:eastAsia="ＭＳ 明朝" w:hAnsi="ＭＳ 明朝" w:hint="eastAsia"/>
          <w:szCs w:val="21"/>
        </w:rPr>
        <w:t>⑶　地図情報連携（情報の可視化）</w:t>
      </w:r>
    </w:p>
    <w:p w14:paraId="0BB60B05" w14:textId="6DE34658" w:rsidR="00C94A33" w:rsidRPr="00C94A33" w:rsidRDefault="00C94A33" w:rsidP="004662DB">
      <w:pPr>
        <w:ind w:leftChars="200" w:left="420" w:firstLineChars="100" w:firstLine="210"/>
        <w:rPr>
          <w:rFonts w:ascii="ＭＳ 明朝" w:eastAsia="ＭＳ 明朝" w:hAnsi="ＭＳ 明朝"/>
          <w:szCs w:val="21"/>
        </w:rPr>
      </w:pPr>
      <w:r w:rsidRPr="00C94A33">
        <w:rPr>
          <w:rFonts w:ascii="ＭＳ 明朝" w:eastAsia="ＭＳ 明朝" w:hAnsi="ＭＳ 明朝" w:hint="eastAsia"/>
          <w:szCs w:val="21"/>
        </w:rPr>
        <w:t>一関市公開型</w:t>
      </w:r>
      <w:r w:rsidRPr="00C94A33">
        <w:rPr>
          <w:rFonts w:ascii="ＭＳ 明朝" w:eastAsia="ＭＳ 明朝" w:hAnsi="ＭＳ 明朝"/>
          <w:szCs w:val="21"/>
        </w:rPr>
        <w:t>GIS（いちのせきeマップ）へ占用情報を</w:t>
      </w:r>
      <w:r>
        <w:rPr>
          <w:rFonts w:ascii="ＭＳ 明朝" w:eastAsia="ＭＳ 明朝" w:hAnsi="ＭＳ 明朝" w:hint="eastAsia"/>
          <w:szCs w:val="21"/>
        </w:rPr>
        <w:t>可視化するためのデータ作成し、</w:t>
      </w:r>
      <w:r w:rsidRPr="00C94A33">
        <w:rPr>
          <w:rFonts w:ascii="ＭＳ 明朝" w:eastAsia="ＭＳ 明朝" w:hAnsi="ＭＳ 明朝"/>
          <w:szCs w:val="21"/>
        </w:rPr>
        <w:t>市民へ適切に公開する仕組み</w:t>
      </w:r>
      <w:r>
        <w:rPr>
          <w:rFonts w:ascii="ＭＳ 明朝" w:eastAsia="ＭＳ 明朝" w:hAnsi="ＭＳ 明朝" w:hint="eastAsia"/>
          <w:szCs w:val="21"/>
        </w:rPr>
        <w:t>の提案</w:t>
      </w:r>
      <w:r w:rsidRPr="00C94A33">
        <w:rPr>
          <w:rFonts w:ascii="ＭＳ 明朝" w:eastAsia="ＭＳ 明朝" w:hAnsi="ＭＳ 明朝"/>
          <w:szCs w:val="21"/>
        </w:rPr>
        <w:t>。</w:t>
      </w:r>
    </w:p>
    <w:p w14:paraId="3A7C6008" w14:textId="22163853" w:rsidR="00C94A33" w:rsidRPr="00C94A33" w:rsidRDefault="00C94A33" w:rsidP="004662DB">
      <w:pPr>
        <w:ind w:leftChars="100" w:left="420" w:hangingChars="100" w:hanging="210"/>
        <w:rPr>
          <w:rFonts w:ascii="ＭＳ 明朝" w:eastAsia="ＭＳ 明朝" w:hAnsi="ＭＳ 明朝"/>
          <w:szCs w:val="21"/>
        </w:rPr>
      </w:pPr>
      <w:r w:rsidRPr="00C94A33">
        <w:rPr>
          <w:rFonts w:ascii="ＭＳ 明朝" w:eastAsia="ＭＳ 明朝" w:hAnsi="ＭＳ 明朝" w:hint="eastAsia"/>
          <w:szCs w:val="21"/>
        </w:rPr>
        <w:t>⑷　セキュリティ対策（指定環境への適合）</w:t>
      </w:r>
    </w:p>
    <w:p w14:paraId="62FAD3E9" w14:textId="59D8878D" w:rsidR="00C94A33" w:rsidRPr="00C94A33" w:rsidRDefault="00C94A33"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①</w:t>
      </w:r>
      <w:r w:rsidRPr="00C94A33">
        <w:rPr>
          <w:rFonts w:ascii="ＭＳ 明朝" w:eastAsia="ＭＳ 明朝" w:hAnsi="ＭＳ 明朝" w:hint="eastAsia"/>
          <w:szCs w:val="21"/>
        </w:rPr>
        <w:t>指定サーバ環境への対応：株式会社アイシーエスが管理・運用する仮想サーバ「</w:t>
      </w:r>
      <w:r w:rsidRPr="00C94A33">
        <w:rPr>
          <w:rFonts w:ascii="ＭＳ 明朝" w:eastAsia="ＭＳ 明朝" w:hAnsi="ＭＳ 明朝"/>
          <w:szCs w:val="21"/>
        </w:rPr>
        <w:t>SENYU03209SV」（OS: Windows Server 2022 / LGWAN経由接続）を利用した構築およびセキュリティ対策の提案。</w:t>
      </w:r>
    </w:p>
    <w:p w14:paraId="4BA085A2" w14:textId="58434A20" w:rsidR="00C94A33" w:rsidRPr="00C94A33" w:rsidRDefault="00C94A33"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②</w:t>
      </w:r>
      <w:r w:rsidRPr="00C94A33">
        <w:rPr>
          <w:rFonts w:ascii="ＭＳ 明朝" w:eastAsia="ＭＳ 明朝" w:hAnsi="ＭＳ 明朝" w:hint="eastAsia"/>
          <w:szCs w:val="21"/>
        </w:rPr>
        <w:t>ストレージ管理：</w:t>
      </w:r>
      <w:r w:rsidRPr="00C94A33">
        <w:rPr>
          <w:rFonts w:ascii="ＭＳ 明朝" w:eastAsia="ＭＳ 明朝" w:hAnsi="ＭＳ 明朝"/>
          <w:szCs w:val="21"/>
        </w:rPr>
        <w:t>上限1TB（テラバイト）の制約下で、図面や写真等の大容量データを長期間安定して運用・管理する手法。</w:t>
      </w:r>
    </w:p>
    <w:p w14:paraId="3667EDFB" w14:textId="218AEDF9" w:rsidR="004662DB" w:rsidRDefault="004662DB"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③</w:t>
      </w:r>
      <w:r w:rsidR="00C94A33" w:rsidRPr="00C94A33">
        <w:rPr>
          <w:rFonts w:ascii="ＭＳ 明朝" w:eastAsia="ＭＳ 明朝" w:hAnsi="ＭＳ 明朝" w:hint="eastAsia"/>
          <w:szCs w:val="21"/>
        </w:rPr>
        <w:t>セットアップ体制：</w:t>
      </w:r>
      <w:r w:rsidR="00C94A33" w:rsidRPr="00C94A33">
        <w:rPr>
          <w:rFonts w:ascii="ＭＳ 明朝" w:eastAsia="ＭＳ 明朝" w:hAnsi="ＭＳ 明朝"/>
          <w:szCs w:val="21"/>
        </w:rPr>
        <w:t>Webアプリ形式等への移行に伴い発生する、庁内クライアントPCへの</w:t>
      </w:r>
      <w:r w:rsidRPr="004662DB">
        <w:rPr>
          <w:rFonts w:ascii="ＭＳ 明朝" w:eastAsia="ＭＳ 明朝" w:hAnsi="ＭＳ 明朝"/>
          <w:szCs w:val="21"/>
        </w:rPr>
        <w:t>Edgeブラウザ</w:t>
      </w:r>
      <w:r>
        <w:rPr>
          <w:rFonts w:ascii="ＭＳ 明朝" w:eastAsia="ＭＳ 明朝" w:hAnsi="ＭＳ 明朝" w:hint="eastAsia"/>
          <w:szCs w:val="21"/>
        </w:rPr>
        <w:t>設定</w:t>
      </w:r>
      <w:r w:rsidR="00C94A33" w:rsidRPr="00C94A33">
        <w:rPr>
          <w:rFonts w:ascii="ＭＳ 明朝" w:eastAsia="ＭＳ 明朝" w:hAnsi="ＭＳ 明朝"/>
          <w:szCs w:val="21"/>
        </w:rPr>
        <w:t>やアプリケーション導入作業体制の提示。</w:t>
      </w:r>
    </w:p>
    <w:p w14:paraId="15BFBF30" w14:textId="6169ACD9" w:rsidR="00621079" w:rsidRPr="00621079" w:rsidRDefault="00621079" w:rsidP="00621079">
      <w:pPr>
        <w:rPr>
          <w:rFonts w:ascii="ＭＳ ゴシック" w:eastAsia="ＭＳ ゴシック" w:hAnsi="ＭＳ ゴシック"/>
          <w:szCs w:val="21"/>
        </w:rPr>
      </w:pPr>
      <w:r w:rsidRPr="00621079">
        <w:rPr>
          <w:rFonts w:ascii="ＭＳ ゴシック" w:eastAsia="ＭＳ ゴシック" w:hAnsi="ＭＳ ゴシック" w:hint="eastAsia"/>
          <w:szCs w:val="21"/>
        </w:rPr>
        <w:lastRenderedPageBreak/>
        <w:t>７　企画提案書の審査及びプレゼンテーションの評価</w:t>
      </w:r>
    </w:p>
    <w:p w14:paraId="78163EEB" w14:textId="0742F692" w:rsidR="00621079" w:rsidRPr="00621079" w:rsidRDefault="00621079" w:rsidP="00621079">
      <w:pPr>
        <w:ind w:leftChars="100" w:left="210" w:firstLineChars="100" w:firstLine="210"/>
        <w:rPr>
          <w:rFonts w:ascii="ＭＳ 明朝" w:eastAsia="ＭＳ 明朝" w:hAnsi="ＭＳ 明朝"/>
          <w:szCs w:val="21"/>
        </w:rPr>
      </w:pPr>
      <w:r w:rsidRPr="00621079">
        <w:rPr>
          <w:rFonts w:ascii="ＭＳ 明朝" w:eastAsia="ＭＳ 明朝" w:hAnsi="ＭＳ 明朝" w:hint="eastAsia"/>
          <w:szCs w:val="21"/>
        </w:rPr>
        <w:t>本業務の主務課である建設部道路管理課、建設整備課の事務担当職員（計</w:t>
      </w:r>
      <w:r w:rsidR="00BC4266">
        <w:rPr>
          <w:rFonts w:ascii="ＭＳ 明朝" w:eastAsia="ＭＳ 明朝" w:hAnsi="ＭＳ 明朝" w:hint="eastAsia"/>
          <w:szCs w:val="21"/>
        </w:rPr>
        <w:t>９</w:t>
      </w:r>
      <w:r w:rsidRPr="00621079">
        <w:rPr>
          <w:rFonts w:ascii="ＭＳ 明朝" w:eastAsia="ＭＳ 明朝" w:hAnsi="ＭＳ 明朝"/>
          <w:szCs w:val="21"/>
        </w:rPr>
        <w:t>人）</w:t>
      </w:r>
      <w:r w:rsidR="002B449C">
        <w:rPr>
          <w:rFonts w:ascii="ＭＳ 明朝" w:eastAsia="ＭＳ 明朝" w:hAnsi="ＭＳ 明朝" w:hint="eastAsia"/>
          <w:szCs w:val="21"/>
        </w:rPr>
        <w:t>により審査を</w:t>
      </w:r>
      <w:r w:rsidRPr="00621079">
        <w:rPr>
          <w:rFonts w:ascii="ＭＳ 明朝" w:eastAsia="ＭＳ 明朝" w:hAnsi="ＭＳ 明朝"/>
          <w:szCs w:val="21"/>
        </w:rPr>
        <w:t>行う。</w:t>
      </w:r>
    </w:p>
    <w:p w14:paraId="1AFF22E0" w14:textId="77777777" w:rsidR="00621079" w:rsidRPr="00621079" w:rsidRDefault="00621079" w:rsidP="00621079">
      <w:pPr>
        <w:ind w:leftChars="100" w:left="420" w:hangingChars="100" w:hanging="210"/>
        <w:rPr>
          <w:rFonts w:ascii="ＭＳ 明朝" w:eastAsia="ＭＳ 明朝" w:hAnsi="ＭＳ 明朝"/>
          <w:szCs w:val="21"/>
        </w:rPr>
      </w:pPr>
      <w:r w:rsidRPr="00621079">
        <w:rPr>
          <w:rFonts w:ascii="ＭＳ 明朝" w:eastAsia="ＭＳ 明朝" w:hAnsi="ＭＳ 明朝" w:hint="eastAsia"/>
          <w:szCs w:val="21"/>
        </w:rPr>
        <w:t>⑴　実施方法</w:t>
      </w:r>
    </w:p>
    <w:p w14:paraId="48E99A94" w14:textId="2F1DB475"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①</w:t>
      </w:r>
      <w:r w:rsidRPr="00621079">
        <w:rPr>
          <w:rFonts w:ascii="ＭＳ 明朝" w:eastAsia="ＭＳ 明朝" w:hAnsi="ＭＳ 明朝" w:hint="eastAsia"/>
          <w:szCs w:val="21"/>
        </w:rPr>
        <w:t>審査形態：提出された企画提案書</w:t>
      </w:r>
      <w:r w:rsidR="002D211A">
        <w:rPr>
          <w:rFonts w:ascii="ＭＳ 明朝" w:eastAsia="ＭＳ 明朝" w:hAnsi="ＭＳ 明朝" w:hint="eastAsia"/>
          <w:szCs w:val="21"/>
        </w:rPr>
        <w:t>および技術確認質問票</w:t>
      </w:r>
      <w:r w:rsidRPr="00621079">
        <w:rPr>
          <w:rFonts w:ascii="ＭＳ 明朝" w:eastAsia="ＭＳ 明朝" w:hAnsi="ＭＳ 明朝" w:hint="eastAsia"/>
          <w:szCs w:val="21"/>
        </w:rPr>
        <w:t>の書面審査と並行して、プレゼンテーション</w:t>
      </w:r>
      <w:r w:rsidR="002D211A">
        <w:rPr>
          <w:rFonts w:ascii="ＭＳ 明朝" w:eastAsia="ＭＳ 明朝" w:hAnsi="ＭＳ 明朝" w:hint="eastAsia"/>
          <w:szCs w:val="21"/>
        </w:rPr>
        <w:t>および実機デモ</w:t>
      </w:r>
      <w:r w:rsidRPr="00621079">
        <w:rPr>
          <w:rFonts w:ascii="ＭＳ 明朝" w:eastAsia="ＭＳ 明朝" w:hAnsi="ＭＳ 明朝" w:hint="eastAsia"/>
          <w:szCs w:val="21"/>
        </w:rPr>
        <w:t>によるヒアリングを実施する。</w:t>
      </w:r>
    </w:p>
    <w:p w14:paraId="4881A445" w14:textId="682D3FA4"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②</w:t>
      </w:r>
      <w:r w:rsidRPr="00621079">
        <w:rPr>
          <w:rFonts w:ascii="ＭＳ 明朝" w:eastAsia="ＭＳ 明朝" w:hAnsi="ＭＳ 明朝" w:hint="eastAsia"/>
          <w:szCs w:val="21"/>
        </w:rPr>
        <w:t>所要時間：１者につき</w:t>
      </w:r>
      <w:r w:rsidRPr="00621079">
        <w:rPr>
          <w:rFonts w:ascii="ＭＳ 明朝" w:eastAsia="ＭＳ 明朝" w:hAnsi="ＭＳ 明朝"/>
          <w:szCs w:val="21"/>
        </w:rPr>
        <w:t>50分程度（説明40分、質疑</w:t>
      </w:r>
      <w:r w:rsidR="002B449C">
        <w:rPr>
          <w:rFonts w:ascii="ＭＳ 明朝" w:eastAsia="ＭＳ 明朝" w:hAnsi="ＭＳ 明朝" w:hint="eastAsia"/>
          <w:szCs w:val="21"/>
        </w:rPr>
        <w:t>応答</w:t>
      </w:r>
      <w:r w:rsidRPr="00621079">
        <w:rPr>
          <w:rFonts w:ascii="ＭＳ 明朝" w:eastAsia="ＭＳ 明朝" w:hAnsi="ＭＳ 明朝"/>
          <w:szCs w:val="21"/>
        </w:rPr>
        <w:t>10分。ただし、準備・撤収時間は除く。）とする。</w:t>
      </w:r>
    </w:p>
    <w:p w14:paraId="6468C0A4" w14:textId="77777777" w:rsidR="00621079" w:rsidRPr="00621079" w:rsidRDefault="00621079" w:rsidP="00621079">
      <w:pPr>
        <w:ind w:leftChars="300" w:left="840" w:hangingChars="100" w:hanging="210"/>
        <w:rPr>
          <w:rFonts w:ascii="ＭＳ 明朝" w:eastAsia="ＭＳ 明朝" w:hAnsi="ＭＳ 明朝"/>
          <w:szCs w:val="21"/>
        </w:rPr>
      </w:pPr>
      <w:r w:rsidRPr="00621079">
        <w:rPr>
          <w:rFonts w:ascii="ＭＳ 明朝" w:eastAsia="ＭＳ 明朝" w:hAnsi="ＭＳ 明朝" w:hint="eastAsia"/>
          <w:szCs w:val="21"/>
        </w:rPr>
        <w:t>※企画提案者の数により、時間を調整する場合がある。</w:t>
      </w:r>
    </w:p>
    <w:p w14:paraId="7357E2BA" w14:textId="662AAB72"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③</w:t>
      </w:r>
      <w:r w:rsidRPr="00621079">
        <w:rPr>
          <w:rFonts w:ascii="ＭＳ 明朝" w:eastAsia="ＭＳ 明朝" w:hAnsi="ＭＳ 明朝" w:hint="eastAsia"/>
          <w:szCs w:val="21"/>
        </w:rPr>
        <w:t>出席者：１者につき５人以内とする。なお、契約を履行する際に総括責任者、主担当者、または副担当者となる者が必ず出席し、直接説明を行うこと。</w:t>
      </w:r>
    </w:p>
    <w:p w14:paraId="1A1A7121" w14:textId="77777777" w:rsidR="00621079" w:rsidRPr="00621079" w:rsidRDefault="00621079" w:rsidP="00621079">
      <w:pPr>
        <w:ind w:leftChars="300" w:left="840" w:hangingChars="100" w:hanging="210"/>
        <w:rPr>
          <w:rFonts w:ascii="ＭＳ 明朝" w:eastAsia="ＭＳ 明朝" w:hAnsi="ＭＳ 明朝"/>
          <w:szCs w:val="21"/>
        </w:rPr>
      </w:pPr>
      <w:r w:rsidRPr="00621079">
        <w:rPr>
          <w:rFonts w:ascii="ＭＳ 明朝" w:eastAsia="ＭＳ 明朝" w:hAnsi="ＭＳ 明朝" w:hint="eastAsia"/>
          <w:szCs w:val="21"/>
        </w:rPr>
        <w:t>※営業担当者のみの説明は認めない。</w:t>
      </w:r>
    </w:p>
    <w:p w14:paraId="6185F8CA" w14:textId="4D267DB5"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④</w:t>
      </w:r>
      <w:r w:rsidRPr="00621079">
        <w:rPr>
          <w:rFonts w:ascii="ＭＳ 明朝" w:eastAsia="ＭＳ 明朝" w:hAnsi="ＭＳ 明朝" w:hint="eastAsia"/>
          <w:szCs w:val="21"/>
        </w:rPr>
        <w:t>その他：当日の資料差し替えや追加資料の配布は認めない。</w:t>
      </w:r>
    </w:p>
    <w:p w14:paraId="65BD938E" w14:textId="77777777" w:rsidR="00621079" w:rsidRPr="00621079" w:rsidRDefault="00621079" w:rsidP="00621079">
      <w:pPr>
        <w:ind w:leftChars="100" w:left="420" w:hangingChars="100" w:hanging="210"/>
        <w:rPr>
          <w:rFonts w:ascii="ＭＳ 明朝" w:eastAsia="ＭＳ 明朝" w:hAnsi="ＭＳ 明朝"/>
          <w:szCs w:val="21"/>
        </w:rPr>
      </w:pPr>
      <w:r w:rsidRPr="00621079">
        <w:rPr>
          <w:rFonts w:ascii="ＭＳ 明朝" w:eastAsia="ＭＳ 明朝" w:hAnsi="ＭＳ 明朝" w:hint="eastAsia"/>
          <w:szCs w:val="21"/>
        </w:rPr>
        <w:t>⑵　選定および結果の通知</w:t>
      </w:r>
    </w:p>
    <w:p w14:paraId="34D2916B" w14:textId="314F3619"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①</w:t>
      </w:r>
      <w:r w:rsidRPr="00621079">
        <w:rPr>
          <w:rFonts w:ascii="ＭＳ 明朝" w:eastAsia="ＭＳ 明朝" w:hAnsi="ＭＳ 明朝" w:hint="eastAsia"/>
          <w:szCs w:val="21"/>
        </w:rPr>
        <w:t>選定方法：各審査員が「道路等占用事務支援システム構築業務プロポーザル審査基準表」に基づき採点を行い、その合計点および審査員による協議を経て契約候補者を決定する。</w:t>
      </w:r>
    </w:p>
    <w:p w14:paraId="592EC656" w14:textId="3F8DF41C"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②</w:t>
      </w:r>
      <w:r w:rsidRPr="00621079">
        <w:rPr>
          <w:rFonts w:ascii="ＭＳ 明朝" w:eastAsia="ＭＳ 明朝" w:hAnsi="ＭＳ 明朝" w:hint="eastAsia"/>
          <w:szCs w:val="21"/>
        </w:rPr>
        <w:t>結果の通知：令和８年４月</w:t>
      </w:r>
      <w:r w:rsidR="00F2209C">
        <w:rPr>
          <w:rFonts w:ascii="ＭＳ 明朝" w:eastAsia="ＭＳ 明朝" w:hAnsi="ＭＳ 明朝" w:hint="eastAsia"/>
          <w:szCs w:val="21"/>
        </w:rPr>
        <w:t>23</w:t>
      </w:r>
      <w:r w:rsidRPr="00621079">
        <w:rPr>
          <w:rFonts w:ascii="ＭＳ 明朝" w:eastAsia="ＭＳ 明朝" w:hAnsi="ＭＳ 明朝"/>
          <w:szCs w:val="21"/>
        </w:rPr>
        <w:t>日（</w:t>
      </w:r>
      <w:r w:rsidR="00F2209C">
        <w:rPr>
          <w:rFonts w:ascii="ＭＳ 明朝" w:eastAsia="ＭＳ 明朝" w:hAnsi="ＭＳ 明朝" w:hint="eastAsia"/>
          <w:szCs w:val="21"/>
        </w:rPr>
        <w:t>木</w:t>
      </w:r>
      <w:r w:rsidRPr="00621079">
        <w:rPr>
          <w:rFonts w:ascii="ＭＳ 明朝" w:eastAsia="ＭＳ 明朝" w:hAnsi="ＭＳ 明朝"/>
          <w:szCs w:val="21"/>
        </w:rPr>
        <w:t>）に、全ての企画提案者に対して審査結果通知書を電子メールにて送信する。</w:t>
      </w:r>
    </w:p>
    <w:p w14:paraId="0C9E7EF8" w14:textId="66D18E20"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③</w:t>
      </w:r>
      <w:r w:rsidRPr="00621079">
        <w:rPr>
          <w:rFonts w:ascii="ＭＳ 明朝" w:eastAsia="ＭＳ 明朝" w:hAnsi="ＭＳ 明朝" w:hint="eastAsia"/>
          <w:szCs w:val="21"/>
        </w:rPr>
        <w:t>公表内容：契約候補者名およびその他必要な事項。</w:t>
      </w:r>
    </w:p>
    <w:p w14:paraId="04103D9E" w14:textId="62BEC8F7" w:rsid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④</w:t>
      </w:r>
      <w:r w:rsidRPr="00621079">
        <w:rPr>
          <w:rFonts w:ascii="ＭＳ 明朝" w:eastAsia="ＭＳ 明朝" w:hAnsi="ＭＳ 明朝" w:hint="eastAsia"/>
          <w:szCs w:val="21"/>
        </w:rPr>
        <w:t>公表方法：一関市ホームページに掲載する。</w:t>
      </w:r>
    </w:p>
    <w:p w14:paraId="69105535" w14:textId="3462EC2D" w:rsidR="00621079" w:rsidRPr="00E8342C" w:rsidRDefault="00E8342C" w:rsidP="00621079">
      <w:pPr>
        <w:rPr>
          <w:rFonts w:ascii="ＭＳ ゴシック" w:eastAsia="ＭＳ ゴシック" w:hAnsi="ＭＳ ゴシック"/>
          <w:szCs w:val="21"/>
        </w:rPr>
      </w:pPr>
      <w:r>
        <w:rPr>
          <w:rFonts w:ascii="ＭＳ ゴシック" w:eastAsia="ＭＳ ゴシック" w:hAnsi="ＭＳ ゴシック" w:hint="eastAsia"/>
          <w:szCs w:val="21"/>
        </w:rPr>
        <w:t xml:space="preserve">８　</w:t>
      </w:r>
      <w:r w:rsidR="00621079" w:rsidRPr="00E8342C">
        <w:rPr>
          <w:rFonts w:ascii="ＭＳ ゴシック" w:eastAsia="ＭＳ ゴシック" w:hAnsi="ＭＳ ゴシック"/>
          <w:szCs w:val="21"/>
        </w:rPr>
        <w:t>失格又は無効</w:t>
      </w:r>
    </w:p>
    <w:p w14:paraId="32A1CF16" w14:textId="77777777" w:rsidR="00621079" w:rsidRPr="00E8342C" w:rsidRDefault="00621079" w:rsidP="00E8342C">
      <w:pPr>
        <w:ind w:leftChars="100" w:left="210" w:firstLineChars="100" w:firstLine="210"/>
        <w:rPr>
          <w:rFonts w:ascii="ＭＳ 明朝" w:eastAsia="ＭＳ 明朝" w:hAnsi="ＭＳ 明朝"/>
          <w:szCs w:val="21"/>
        </w:rPr>
      </w:pPr>
      <w:r w:rsidRPr="00E8342C">
        <w:rPr>
          <w:rFonts w:ascii="ＭＳ 明朝" w:eastAsia="ＭＳ 明朝" w:hAnsi="ＭＳ 明朝" w:hint="eastAsia"/>
          <w:szCs w:val="21"/>
        </w:rPr>
        <w:t>以下のいずれかの事項に該当する場合は、その企画提案書は失格又は無効とする。</w:t>
      </w:r>
    </w:p>
    <w:p w14:paraId="04924A00" w14:textId="2FECF15C"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⑴</w:t>
      </w:r>
      <w:r w:rsidR="00E8342C">
        <w:rPr>
          <w:rFonts w:ascii="ＭＳ 明朝" w:eastAsia="ＭＳ 明朝" w:hAnsi="ＭＳ 明朝" w:hint="eastAsia"/>
          <w:szCs w:val="21"/>
        </w:rPr>
        <w:t xml:space="preserve">　</w:t>
      </w:r>
      <w:r w:rsidRPr="00E8342C">
        <w:rPr>
          <w:rFonts w:ascii="ＭＳ 明朝" w:eastAsia="ＭＳ 明朝" w:hAnsi="ＭＳ 明朝"/>
          <w:szCs w:val="21"/>
        </w:rPr>
        <w:t>審査委員会の構成員に対して、直接・間接を問わず故意に接触を求めた場合</w:t>
      </w:r>
    </w:p>
    <w:p w14:paraId="7B2D8EA7" w14:textId="1A774B53"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⑵</w:t>
      </w:r>
      <w:r w:rsidR="00E8342C">
        <w:rPr>
          <w:rFonts w:ascii="ＭＳ 明朝" w:eastAsia="ＭＳ 明朝" w:hAnsi="ＭＳ 明朝" w:hint="eastAsia"/>
          <w:szCs w:val="21"/>
        </w:rPr>
        <w:t xml:space="preserve">　</w:t>
      </w:r>
      <w:r w:rsidRPr="00E8342C">
        <w:rPr>
          <w:rFonts w:ascii="ＭＳ 明朝" w:eastAsia="ＭＳ 明朝" w:hAnsi="ＭＳ 明朝"/>
          <w:szCs w:val="21"/>
        </w:rPr>
        <w:t>他の企画提案者と企画提案の内容又はその意図について相談を行った場合</w:t>
      </w:r>
    </w:p>
    <w:p w14:paraId="1DC6A6C3" w14:textId="00AC27B2"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⑶</w:t>
      </w:r>
      <w:r w:rsidR="00E8342C">
        <w:rPr>
          <w:rFonts w:ascii="ＭＳ 明朝" w:eastAsia="ＭＳ 明朝" w:hAnsi="ＭＳ 明朝" w:hint="eastAsia"/>
          <w:szCs w:val="21"/>
        </w:rPr>
        <w:t xml:space="preserve">　</w:t>
      </w:r>
      <w:r w:rsidRPr="00E8342C">
        <w:rPr>
          <w:rFonts w:ascii="ＭＳ 明朝" w:eastAsia="ＭＳ 明朝" w:hAnsi="ＭＳ 明朝"/>
          <w:szCs w:val="21"/>
        </w:rPr>
        <w:t>参加申込書等又は企画提案書に虚偽の記載を行った場合</w:t>
      </w:r>
    </w:p>
    <w:p w14:paraId="68F857AF" w14:textId="07D549EE"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⑷</w:t>
      </w:r>
      <w:r w:rsidR="00E8342C">
        <w:rPr>
          <w:rFonts w:ascii="ＭＳ 明朝" w:eastAsia="ＭＳ 明朝" w:hAnsi="ＭＳ 明朝" w:hint="eastAsia"/>
          <w:szCs w:val="21"/>
        </w:rPr>
        <w:t xml:space="preserve">　</w:t>
      </w:r>
      <w:r w:rsidRPr="00E8342C">
        <w:rPr>
          <w:rFonts w:ascii="ＭＳ 明朝" w:eastAsia="ＭＳ 明朝" w:hAnsi="ＭＳ 明朝"/>
          <w:szCs w:val="21"/>
        </w:rPr>
        <w:t>参加資格要件を満たしていない事実が発覚した場合</w:t>
      </w:r>
    </w:p>
    <w:p w14:paraId="1A48D468" w14:textId="3E2DFFE3"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⑸</w:t>
      </w:r>
      <w:r w:rsidR="00E8342C">
        <w:rPr>
          <w:rFonts w:ascii="ＭＳ 明朝" w:eastAsia="ＭＳ 明朝" w:hAnsi="ＭＳ 明朝" w:hint="eastAsia"/>
          <w:szCs w:val="21"/>
        </w:rPr>
        <w:t xml:space="preserve">　</w:t>
      </w:r>
      <w:r w:rsidRPr="00E8342C">
        <w:rPr>
          <w:rFonts w:ascii="ＭＳ 明朝" w:eastAsia="ＭＳ 明朝" w:hAnsi="ＭＳ 明朝"/>
          <w:szCs w:val="21"/>
        </w:rPr>
        <w:t>その他選定結果に影響を及ぼすおそれがある不正行為を行った場合</w:t>
      </w:r>
    </w:p>
    <w:p w14:paraId="7709489C" w14:textId="75AD5EF3"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⑹</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提出期限を過ぎて、企画提案書が提出された場合</w:t>
      </w:r>
    </w:p>
    <w:p w14:paraId="66A1E151" w14:textId="327834FA"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⑺</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提出された本年度の業務委託に係る見積書の金額が本要領２</w:t>
      </w:r>
      <w:r w:rsidRPr="00E8342C">
        <w:rPr>
          <w:rFonts w:ascii="ＭＳ 明朝" w:eastAsia="ＭＳ 明朝" w:hAnsi="ＭＳ 明朝" w:hint="eastAsia"/>
          <w:szCs w:val="21"/>
        </w:rPr>
        <w:t>⑷に記載の予算額を超える場合</w:t>
      </w:r>
    </w:p>
    <w:p w14:paraId="6B4DC6B3" w14:textId="1F96431F"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⑻</w:t>
      </w:r>
      <w:r w:rsidR="00E8342C">
        <w:rPr>
          <w:rFonts w:ascii="ＭＳ 明朝" w:eastAsia="ＭＳ 明朝" w:hAnsi="ＭＳ 明朝" w:hint="eastAsia"/>
          <w:szCs w:val="21"/>
        </w:rPr>
        <w:t xml:space="preserve">　</w:t>
      </w:r>
      <w:r w:rsidRPr="00E8342C">
        <w:rPr>
          <w:rFonts w:ascii="ＭＳ 明朝" w:eastAsia="ＭＳ 明朝" w:hAnsi="ＭＳ 明朝"/>
          <w:szCs w:val="21"/>
        </w:rPr>
        <w:t>本要領３に示す参加資格要件を欠くこととなった場合</w:t>
      </w:r>
    </w:p>
    <w:p w14:paraId="21CCBEE9" w14:textId="1EC1C569" w:rsidR="00621079" w:rsidRPr="00E8342C" w:rsidRDefault="00E8342C" w:rsidP="00621079">
      <w:pPr>
        <w:rPr>
          <w:rFonts w:ascii="ＭＳ 明朝" w:eastAsia="ＭＳ 明朝" w:hAnsi="ＭＳ 明朝"/>
          <w:szCs w:val="21"/>
        </w:rPr>
      </w:pPr>
      <w:r>
        <w:rPr>
          <w:rFonts w:ascii="ＭＳ 明朝" w:eastAsia="ＭＳ 明朝" w:hAnsi="ＭＳ 明朝" w:hint="eastAsia"/>
          <w:szCs w:val="21"/>
        </w:rPr>
        <w:t xml:space="preserve">９　</w:t>
      </w:r>
      <w:r w:rsidR="00621079" w:rsidRPr="00E8342C">
        <w:rPr>
          <w:rFonts w:ascii="ＭＳ 明朝" w:eastAsia="ＭＳ 明朝" w:hAnsi="ＭＳ 明朝"/>
          <w:szCs w:val="21"/>
        </w:rPr>
        <w:t>契約に関する基本事項</w:t>
      </w:r>
    </w:p>
    <w:p w14:paraId="46C4AA1D" w14:textId="1DAF4AA8"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⑴</w:t>
      </w:r>
      <w:r w:rsidR="00E8342C">
        <w:rPr>
          <w:rFonts w:ascii="ＭＳ 明朝" w:eastAsia="ＭＳ 明朝" w:hAnsi="ＭＳ 明朝" w:hint="eastAsia"/>
          <w:szCs w:val="21"/>
        </w:rPr>
        <w:t xml:space="preserve">　</w:t>
      </w:r>
      <w:r w:rsidRPr="00E8342C">
        <w:rPr>
          <w:rFonts w:ascii="ＭＳ 明朝" w:eastAsia="ＭＳ 明朝" w:hAnsi="ＭＳ 明朝"/>
          <w:szCs w:val="21"/>
        </w:rPr>
        <w:t>契約の締結</w:t>
      </w:r>
    </w:p>
    <w:p w14:paraId="01BF0097" w14:textId="77777777" w:rsidR="00621079" w:rsidRPr="00E8342C" w:rsidRDefault="00621079" w:rsidP="00E8342C">
      <w:pPr>
        <w:ind w:leftChars="200" w:left="420" w:firstLineChars="100" w:firstLine="210"/>
        <w:rPr>
          <w:rFonts w:ascii="ＭＳ 明朝" w:eastAsia="ＭＳ 明朝" w:hAnsi="ＭＳ 明朝"/>
          <w:szCs w:val="21"/>
        </w:rPr>
      </w:pPr>
      <w:r w:rsidRPr="00E8342C">
        <w:rPr>
          <w:rFonts w:ascii="ＭＳ 明朝" w:eastAsia="ＭＳ 明朝" w:hAnsi="ＭＳ 明朝" w:hint="eastAsia"/>
          <w:szCs w:val="21"/>
        </w:rPr>
        <w:t>一関市は、契約候補者と随意契約の方法により契約を締結する。</w:t>
      </w:r>
    </w:p>
    <w:p w14:paraId="19A2B86F" w14:textId="0ABF2111" w:rsidR="00621079" w:rsidRPr="00E8342C" w:rsidRDefault="00621079" w:rsidP="00E8342C">
      <w:pPr>
        <w:ind w:leftChars="200" w:left="420" w:firstLineChars="100" w:firstLine="210"/>
        <w:rPr>
          <w:rFonts w:ascii="ＭＳ 明朝" w:eastAsia="ＭＳ 明朝" w:hAnsi="ＭＳ 明朝"/>
          <w:szCs w:val="21"/>
        </w:rPr>
      </w:pPr>
      <w:r w:rsidRPr="00E8342C">
        <w:rPr>
          <w:rFonts w:ascii="ＭＳ 明朝" w:eastAsia="ＭＳ 明朝" w:hAnsi="ＭＳ 明朝" w:hint="eastAsia"/>
          <w:szCs w:val="21"/>
        </w:rPr>
        <w:t>なお、契約候補者との契約が成立しなかったときは、次点の企画提案者と交渉する場合がある。</w:t>
      </w:r>
    </w:p>
    <w:p w14:paraId="128A2988" w14:textId="37AAB38E"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⑵</w:t>
      </w:r>
      <w:r w:rsidR="00E8342C">
        <w:rPr>
          <w:rFonts w:ascii="ＭＳ 明朝" w:eastAsia="ＭＳ 明朝" w:hAnsi="ＭＳ 明朝" w:hint="eastAsia"/>
          <w:szCs w:val="21"/>
        </w:rPr>
        <w:t xml:space="preserve">　</w:t>
      </w:r>
      <w:r w:rsidRPr="00E8342C">
        <w:rPr>
          <w:rFonts w:ascii="ＭＳ 明朝" w:eastAsia="ＭＳ 明朝" w:hAnsi="ＭＳ 明朝"/>
          <w:szCs w:val="21"/>
        </w:rPr>
        <w:t>契約保証金</w:t>
      </w:r>
    </w:p>
    <w:p w14:paraId="46A16D0C" w14:textId="50CD214D" w:rsidR="00621079" w:rsidRPr="00E8342C" w:rsidRDefault="00621079" w:rsidP="00E8342C">
      <w:pPr>
        <w:ind w:leftChars="200" w:left="420" w:firstLineChars="100" w:firstLine="210"/>
        <w:rPr>
          <w:rFonts w:ascii="ＭＳ 明朝" w:eastAsia="ＭＳ 明朝" w:hAnsi="ＭＳ 明朝"/>
          <w:szCs w:val="21"/>
        </w:rPr>
      </w:pPr>
      <w:r w:rsidRPr="00E8342C">
        <w:rPr>
          <w:rFonts w:ascii="ＭＳ 明朝" w:eastAsia="ＭＳ 明朝" w:hAnsi="ＭＳ 明朝" w:hint="eastAsia"/>
          <w:szCs w:val="21"/>
        </w:rPr>
        <w:t>契約金額の</w:t>
      </w:r>
      <w:r w:rsidRPr="00E8342C">
        <w:rPr>
          <w:rFonts w:ascii="ＭＳ 明朝" w:eastAsia="ＭＳ 明朝" w:hAnsi="ＭＳ 明朝"/>
          <w:szCs w:val="21"/>
        </w:rPr>
        <w:t>10/100 に相当する額以上の契約保証金又は契約保証金に代わる担保を</w:t>
      </w:r>
      <w:r w:rsidRPr="00E8342C">
        <w:rPr>
          <w:rFonts w:ascii="ＭＳ 明朝" w:eastAsia="ＭＳ 明朝" w:hAnsi="ＭＳ 明朝" w:hint="eastAsia"/>
          <w:szCs w:val="21"/>
        </w:rPr>
        <w:t>納付し、又は提供すること。ただし、一関市財務規則第</w:t>
      </w:r>
      <w:r w:rsidRPr="00E8342C">
        <w:rPr>
          <w:rFonts w:ascii="ＭＳ 明朝" w:eastAsia="ＭＳ 明朝" w:hAnsi="ＭＳ 明朝"/>
          <w:szCs w:val="21"/>
        </w:rPr>
        <w:t>146 条の適用を受ける場合は、</w:t>
      </w:r>
      <w:r w:rsidRPr="00E8342C">
        <w:rPr>
          <w:rFonts w:ascii="ＭＳ 明朝" w:eastAsia="ＭＳ 明朝" w:hAnsi="ＭＳ 明朝" w:hint="eastAsia"/>
          <w:szCs w:val="21"/>
        </w:rPr>
        <w:t>契約保証金の納付を免除することがある。</w:t>
      </w:r>
    </w:p>
    <w:p w14:paraId="39E13A07" w14:textId="155F03A1"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lastRenderedPageBreak/>
        <w:t>⑶</w:t>
      </w:r>
      <w:r w:rsidR="00E8342C">
        <w:rPr>
          <w:rFonts w:ascii="ＭＳ 明朝" w:eastAsia="ＭＳ 明朝" w:hAnsi="ＭＳ 明朝" w:hint="eastAsia"/>
          <w:szCs w:val="21"/>
        </w:rPr>
        <w:t xml:space="preserve">　</w:t>
      </w:r>
      <w:r w:rsidRPr="00E8342C">
        <w:rPr>
          <w:rFonts w:ascii="ＭＳ 明朝" w:eastAsia="ＭＳ 明朝" w:hAnsi="ＭＳ 明朝"/>
          <w:szCs w:val="21"/>
        </w:rPr>
        <w:t>支払条件</w:t>
      </w:r>
    </w:p>
    <w:p w14:paraId="006A4877" w14:textId="791B0689" w:rsidR="00621079" w:rsidRPr="00E8342C" w:rsidRDefault="00621079" w:rsidP="00E8342C">
      <w:pPr>
        <w:ind w:leftChars="200" w:left="420" w:firstLineChars="100" w:firstLine="210"/>
        <w:rPr>
          <w:rFonts w:ascii="ＭＳ 明朝" w:eastAsia="ＭＳ 明朝" w:hAnsi="ＭＳ 明朝"/>
          <w:szCs w:val="21"/>
        </w:rPr>
      </w:pPr>
      <w:r w:rsidRPr="00E8342C">
        <w:rPr>
          <w:rFonts w:ascii="ＭＳ 明朝" w:eastAsia="ＭＳ 明朝" w:hAnsi="ＭＳ 明朝" w:hint="eastAsia"/>
          <w:szCs w:val="21"/>
        </w:rPr>
        <w:t>検査が完了し、本業務の履行を確認した後、支払請求書を受理した日から</w:t>
      </w:r>
      <w:r w:rsidRPr="00E8342C">
        <w:rPr>
          <w:rFonts w:ascii="ＭＳ 明朝" w:eastAsia="ＭＳ 明朝" w:hAnsi="ＭＳ 明朝"/>
          <w:szCs w:val="21"/>
        </w:rPr>
        <w:t>30 日以内</w:t>
      </w:r>
      <w:r w:rsidRPr="00E8342C">
        <w:rPr>
          <w:rFonts w:ascii="ＭＳ 明朝" w:eastAsia="ＭＳ 明朝" w:hAnsi="ＭＳ 明朝" w:hint="eastAsia"/>
          <w:szCs w:val="21"/>
        </w:rPr>
        <w:t>に支払うものとする。</w:t>
      </w:r>
    </w:p>
    <w:p w14:paraId="086AB19C" w14:textId="700D7669" w:rsidR="00621079" w:rsidRPr="00E8342C" w:rsidRDefault="00E8342C" w:rsidP="00621079">
      <w:pPr>
        <w:rPr>
          <w:rFonts w:ascii="ＭＳ 明朝" w:eastAsia="ＭＳ 明朝" w:hAnsi="ＭＳ 明朝"/>
          <w:szCs w:val="21"/>
        </w:rPr>
      </w:pPr>
      <w:r>
        <w:rPr>
          <w:rFonts w:ascii="ＭＳ 明朝" w:eastAsia="ＭＳ 明朝" w:hAnsi="ＭＳ 明朝" w:hint="eastAsia"/>
          <w:szCs w:val="21"/>
        </w:rPr>
        <w:t xml:space="preserve">10　</w:t>
      </w:r>
      <w:r w:rsidR="00621079" w:rsidRPr="00E8342C">
        <w:rPr>
          <w:rFonts w:ascii="ＭＳ 明朝" w:eastAsia="ＭＳ 明朝" w:hAnsi="ＭＳ 明朝"/>
          <w:szCs w:val="21"/>
        </w:rPr>
        <w:t>その他留意事項</w:t>
      </w:r>
    </w:p>
    <w:p w14:paraId="4166EE2D" w14:textId="773B4557"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⑴</w:t>
      </w:r>
      <w:r w:rsidR="00E8342C">
        <w:rPr>
          <w:rFonts w:ascii="ＭＳ 明朝" w:eastAsia="ＭＳ 明朝" w:hAnsi="ＭＳ 明朝" w:hint="eastAsia"/>
          <w:szCs w:val="21"/>
        </w:rPr>
        <w:t xml:space="preserve">　</w:t>
      </w:r>
      <w:r w:rsidRPr="00E8342C">
        <w:rPr>
          <w:rFonts w:ascii="ＭＳ 明朝" w:eastAsia="ＭＳ 明朝" w:hAnsi="ＭＳ 明朝"/>
          <w:szCs w:val="21"/>
        </w:rPr>
        <w:t>参加申込書及び企画提案書の作成、提出、二次審査への出席等、本プロポーザルへ</w:t>
      </w:r>
      <w:r w:rsidRPr="00E8342C">
        <w:rPr>
          <w:rFonts w:ascii="ＭＳ 明朝" w:eastAsia="ＭＳ 明朝" w:hAnsi="ＭＳ 明朝" w:hint="eastAsia"/>
          <w:szCs w:val="21"/>
        </w:rPr>
        <w:t>の参加に要する費用は、参加する事業者の負担とする。</w:t>
      </w:r>
    </w:p>
    <w:p w14:paraId="24CC15B8" w14:textId="2A63151B"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⑵</w:t>
      </w:r>
      <w:r w:rsidR="00E8342C">
        <w:rPr>
          <w:rFonts w:ascii="ＭＳ 明朝" w:eastAsia="ＭＳ 明朝" w:hAnsi="ＭＳ 明朝" w:hint="eastAsia"/>
          <w:szCs w:val="21"/>
        </w:rPr>
        <w:t xml:space="preserve">　</w:t>
      </w:r>
      <w:r w:rsidRPr="00E8342C">
        <w:rPr>
          <w:rFonts w:ascii="ＭＳ 明朝" w:eastAsia="ＭＳ 明朝" w:hAnsi="ＭＳ 明朝"/>
          <w:szCs w:val="21"/>
        </w:rPr>
        <w:t>業務の手続において使用する言語及び通貨は、日本語及び日本国通貨とする。</w:t>
      </w:r>
    </w:p>
    <w:p w14:paraId="446A0A76" w14:textId="075D707A"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⑶</w:t>
      </w:r>
      <w:r w:rsidR="00E8342C">
        <w:rPr>
          <w:rFonts w:ascii="ＭＳ 明朝" w:eastAsia="ＭＳ 明朝" w:hAnsi="ＭＳ 明朝" w:hint="eastAsia"/>
          <w:szCs w:val="21"/>
        </w:rPr>
        <w:t xml:space="preserve">　</w:t>
      </w:r>
      <w:r w:rsidRPr="00E8342C">
        <w:rPr>
          <w:rFonts w:ascii="ＭＳ 明朝" w:eastAsia="ＭＳ 明朝" w:hAnsi="ＭＳ 明朝"/>
          <w:szCs w:val="21"/>
        </w:rPr>
        <w:t>企画提案書等の著作権は、当該企画提案書等を作成した者に帰属するものとする。</w:t>
      </w:r>
    </w:p>
    <w:p w14:paraId="7EC6B6C6" w14:textId="64849488"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⑷</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提出書類の内容に含まれる著作権、特許権、実用新案権、意匠権、商標権その他法</w:t>
      </w:r>
      <w:r w:rsidRPr="00E8342C">
        <w:rPr>
          <w:rFonts w:ascii="ＭＳ 明朝" w:eastAsia="ＭＳ 明朝" w:hAnsi="ＭＳ 明朝" w:hint="eastAsia"/>
          <w:szCs w:val="21"/>
        </w:rPr>
        <w:t>令等に基づいて保護される第三者の権利の対象となっている事業手法、維持管理手法等を用いた結果生じた事象に係る責任は全て本プロポーザルに参加する事業者が負うものとする。</w:t>
      </w:r>
    </w:p>
    <w:p w14:paraId="285EC6FD" w14:textId="23E9E4A4"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⑸</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提出された書類は返却しない。</w:t>
      </w:r>
    </w:p>
    <w:p w14:paraId="57049187" w14:textId="7C77B59E"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⑹</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提出書類の審査を行うため、必要な書類において複製を作成することがある。</w:t>
      </w:r>
    </w:p>
    <w:p w14:paraId="6D01AB12" w14:textId="230DAB11"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⑺</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提出された書類は、提出者に無断で本プロポーザル以外の用途に使用しない。</w:t>
      </w:r>
      <w:r w:rsidRPr="00E8342C">
        <w:rPr>
          <w:rFonts w:ascii="ＭＳ 明朝" w:eastAsia="ＭＳ 明朝" w:hAnsi="ＭＳ 明朝" w:hint="eastAsia"/>
          <w:szCs w:val="21"/>
        </w:rPr>
        <w:t>なお、一関市情報公開条例（平成</w:t>
      </w:r>
      <w:r w:rsidRPr="00E8342C">
        <w:rPr>
          <w:rFonts w:ascii="ＭＳ 明朝" w:eastAsia="ＭＳ 明朝" w:hAnsi="ＭＳ 明朝"/>
          <w:szCs w:val="21"/>
        </w:rPr>
        <w:t>18 年条例第77 条）に基づき、第三者から公文書</w:t>
      </w:r>
      <w:r w:rsidRPr="00E8342C">
        <w:rPr>
          <w:rFonts w:ascii="ＭＳ 明朝" w:eastAsia="ＭＳ 明朝" w:hAnsi="ＭＳ 明朝" w:hint="eastAsia"/>
          <w:szCs w:val="21"/>
        </w:rPr>
        <w:t>の開示請求があった場合は、原則として開示の対象となる。ただし、提出者が事業を営む上で正当な利益を害すると認められる情報は不開示となる場合があるため、これに該当する部分があるときは、企画提案書等の提出と併せて文書（任意様式）により申し出ること。ただし、本申出は企画提案書の内容を非開示とすることを確約するものではなく、一関市情報公開条例（平成</w:t>
      </w:r>
      <w:r w:rsidRPr="00E8342C">
        <w:rPr>
          <w:rFonts w:ascii="ＭＳ 明朝" w:eastAsia="ＭＳ 明朝" w:hAnsi="ＭＳ 明朝"/>
          <w:szCs w:val="21"/>
        </w:rPr>
        <w:t>18 年一関市条例第77 号）等の関連規定に基</w:t>
      </w:r>
      <w:r w:rsidRPr="00E8342C">
        <w:rPr>
          <w:rFonts w:ascii="ＭＳ 明朝" w:eastAsia="ＭＳ 明朝" w:hAnsi="ＭＳ 明朝" w:hint="eastAsia"/>
          <w:szCs w:val="21"/>
        </w:rPr>
        <w:t>づき、公開が妥当と判断される部分については開示する場合がある。</w:t>
      </w:r>
    </w:p>
    <w:p w14:paraId="2ADA1791" w14:textId="1642CBE1"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⑻</w:t>
      </w:r>
      <w:r w:rsidR="00E8342C">
        <w:rPr>
          <w:rFonts w:ascii="ＭＳ 明朝" w:eastAsia="ＭＳ 明朝" w:hAnsi="ＭＳ 明朝" w:hint="eastAsia"/>
          <w:szCs w:val="21"/>
        </w:rPr>
        <w:t xml:space="preserve">　</w:t>
      </w:r>
      <w:r w:rsidRPr="00E8342C">
        <w:rPr>
          <w:rFonts w:ascii="ＭＳ 明朝" w:eastAsia="ＭＳ 明朝" w:hAnsi="ＭＳ 明朝"/>
          <w:szCs w:val="21"/>
        </w:rPr>
        <w:t>本プロポーザルに関し、企画提案者は、この実施要領に定めるもののほか、その他</w:t>
      </w:r>
      <w:r w:rsidRPr="00E8342C">
        <w:rPr>
          <w:rFonts w:ascii="ＭＳ 明朝" w:eastAsia="ＭＳ 明朝" w:hAnsi="ＭＳ 明朝" w:hint="eastAsia"/>
          <w:szCs w:val="21"/>
        </w:rPr>
        <w:t>法令等に定める規定を遵守しなければならない。</w:t>
      </w:r>
    </w:p>
    <w:p w14:paraId="329C6039" w14:textId="5998FA5D" w:rsidR="009E0487"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⑼</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提出した書類については、提出期限までは修正を認めるものとする。ただし、その</w:t>
      </w:r>
      <w:r w:rsidRPr="00E8342C">
        <w:rPr>
          <w:rFonts w:ascii="ＭＳ 明朝" w:eastAsia="ＭＳ 明朝" w:hAnsi="ＭＳ 明朝" w:hint="eastAsia"/>
          <w:szCs w:val="21"/>
        </w:rPr>
        <w:t>場合は、提出した書類を一旦引上げ、改めて修正した書類を提出すること。</w:t>
      </w:r>
    </w:p>
    <w:p w14:paraId="5CC9AF67" w14:textId="623DD89E" w:rsidR="00CB3982" w:rsidRDefault="00CB3982" w:rsidP="00CB3982">
      <w:pPr>
        <w:widowControl/>
        <w:jc w:val="center"/>
        <w:rPr>
          <w:rFonts w:ascii="ＭＳ ゴシック" w:eastAsia="ＭＳ ゴシック" w:hAnsi="ＭＳ ゴシック"/>
          <w:sz w:val="24"/>
          <w:szCs w:val="24"/>
        </w:rPr>
      </w:pPr>
      <w:r>
        <w:rPr>
          <w:rFonts w:ascii="ＭＳ 明朝" w:eastAsia="ＭＳ 明朝" w:hAnsi="ＭＳ 明朝"/>
          <w:szCs w:val="21"/>
        </w:rPr>
        <w:br w:type="page"/>
      </w:r>
      <w:r w:rsidRPr="00CB3982">
        <w:rPr>
          <w:rFonts w:ascii="ＭＳ ゴシック" w:eastAsia="ＭＳ ゴシック" w:hAnsi="ＭＳ ゴシック" w:hint="eastAsia"/>
          <w:sz w:val="24"/>
          <w:szCs w:val="24"/>
        </w:rPr>
        <w:lastRenderedPageBreak/>
        <w:t>道路等占用事務支援システム構築業務プロポーザル審査基準表</w:t>
      </w:r>
    </w:p>
    <w:tbl>
      <w:tblPr>
        <w:tblStyle w:val="a3"/>
        <w:tblW w:w="0" w:type="auto"/>
        <w:tblLook w:val="04A0" w:firstRow="1" w:lastRow="0" w:firstColumn="1" w:lastColumn="0" w:noHBand="0" w:noVBand="1"/>
      </w:tblPr>
      <w:tblGrid>
        <w:gridCol w:w="2415"/>
        <w:gridCol w:w="6369"/>
        <w:gridCol w:w="730"/>
      </w:tblGrid>
      <w:tr w:rsidR="00CB3982" w:rsidRPr="00CB3982" w14:paraId="1AAA1CBC" w14:textId="77777777" w:rsidTr="00CB3982">
        <w:tc>
          <w:tcPr>
            <w:tcW w:w="0" w:type="auto"/>
            <w:hideMark/>
          </w:tcPr>
          <w:p w14:paraId="4CF71952" w14:textId="77777777" w:rsidR="00CB3982" w:rsidRPr="00CB3982" w:rsidRDefault="00CB3982" w:rsidP="00521A80">
            <w:pPr>
              <w:widowControl/>
              <w:jc w:val="center"/>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bdr w:val="none" w:sz="0" w:space="0" w:color="auto" w:frame="1"/>
              </w:rPr>
              <w:t>審査項目</w:t>
            </w:r>
          </w:p>
        </w:tc>
        <w:tc>
          <w:tcPr>
            <w:tcW w:w="6369" w:type="dxa"/>
            <w:hideMark/>
          </w:tcPr>
          <w:p w14:paraId="3E934B83" w14:textId="77777777" w:rsidR="00CB3982" w:rsidRPr="00CB3982" w:rsidRDefault="00CB3982" w:rsidP="00521A80">
            <w:pPr>
              <w:widowControl/>
              <w:jc w:val="center"/>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bdr w:val="none" w:sz="0" w:space="0" w:color="auto" w:frame="1"/>
              </w:rPr>
              <w:t>着眼点（評価のポイント）</w:t>
            </w:r>
          </w:p>
        </w:tc>
        <w:tc>
          <w:tcPr>
            <w:tcW w:w="730" w:type="dxa"/>
            <w:hideMark/>
          </w:tcPr>
          <w:p w14:paraId="33C4A992" w14:textId="77777777" w:rsidR="00CB3982" w:rsidRPr="00CB3982" w:rsidRDefault="00CB3982" w:rsidP="00521A80">
            <w:pPr>
              <w:widowControl/>
              <w:jc w:val="center"/>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bdr w:val="none" w:sz="0" w:space="0" w:color="auto" w:frame="1"/>
              </w:rPr>
              <w:t>配点</w:t>
            </w:r>
          </w:p>
        </w:tc>
      </w:tr>
      <w:tr w:rsidR="00572380" w:rsidRPr="00CB3982" w14:paraId="07614284" w14:textId="77777777" w:rsidTr="00572380">
        <w:trPr>
          <w:trHeight w:val="708"/>
        </w:trPr>
        <w:tc>
          <w:tcPr>
            <w:tcW w:w="0" w:type="auto"/>
            <w:vMerge w:val="restart"/>
            <w:hideMark/>
          </w:tcPr>
          <w:p w14:paraId="722F88D0" w14:textId="77777777" w:rsidR="00E50B93" w:rsidRDefault="00572380"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①</w:t>
            </w:r>
            <w:r w:rsidRPr="00CB3982">
              <w:rPr>
                <w:rFonts w:ascii="ＭＳ 明朝" w:eastAsia="ＭＳ 明朝" w:hAnsi="ＭＳ 明朝" w:cs="Arial"/>
                <w:color w:val="1F1F1F"/>
                <w:kern w:val="0"/>
                <w:sz w:val="24"/>
                <w:szCs w:val="24"/>
                <w:bdr w:val="none" w:sz="0" w:space="0" w:color="auto" w:frame="1"/>
              </w:rPr>
              <w:t>事業者の能力・体制</w:t>
            </w:r>
          </w:p>
          <w:p w14:paraId="0B1D11D8" w14:textId="28B99255" w:rsidR="00572380"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（50点）</w:t>
            </w:r>
          </w:p>
        </w:tc>
        <w:tc>
          <w:tcPr>
            <w:tcW w:w="6369" w:type="dxa"/>
            <w:hideMark/>
          </w:tcPr>
          <w:p w14:paraId="4648870B" w14:textId="7713FE0F" w:rsidR="00572380" w:rsidRPr="00CB3982" w:rsidRDefault="00572380"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w:t>
            </w:r>
            <w:r w:rsidRPr="00572380">
              <w:rPr>
                <w:rFonts w:ascii="ＭＳ 明朝" w:eastAsia="ＭＳ 明朝" w:hAnsi="ＭＳ 明朝" w:cs="Arial" w:hint="eastAsia"/>
                <w:color w:val="1F1F1F"/>
                <w:kern w:val="0"/>
                <w:sz w:val="24"/>
                <w:szCs w:val="24"/>
              </w:rPr>
              <w:t>道路占用または</w:t>
            </w:r>
            <w:r w:rsidRPr="00572380">
              <w:rPr>
                <w:rFonts w:ascii="ＭＳ 明朝" w:eastAsia="ＭＳ 明朝" w:hAnsi="ＭＳ 明朝" w:cs="Arial"/>
                <w:color w:val="1F1F1F"/>
                <w:kern w:val="0"/>
                <w:sz w:val="24"/>
                <w:szCs w:val="24"/>
              </w:rPr>
              <w:t>GIS構築に関する他自治体での実績が豊富であるか。</w:t>
            </w:r>
          </w:p>
        </w:tc>
        <w:tc>
          <w:tcPr>
            <w:tcW w:w="730" w:type="dxa"/>
            <w:hideMark/>
          </w:tcPr>
          <w:p w14:paraId="0F9F7630" w14:textId="21761E0D" w:rsidR="00572380" w:rsidRDefault="00572380"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25</w:t>
            </w:r>
          </w:p>
          <w:p w14:paraId="677179F9" w14:textId="39B39844" w:rsidR="00572380" w:rsidRPr="00CB3982" w:rsidRDefault="00572380" w:rsidP="00CB3982">
            <w:pPr>
              <w:widowControl/>
              <w:jc w:val="right"/>
              <w:rPr>
                <w:rFonts w:ascii="ＭＳ 明朝" w:eastAsia="ＭＳ 明朝" w:hAnsi="ＭＳ 明朝" w:cs="Arial"/>
                <w:color w:val="1F1F1F"/>
                <w:kern w:val="0"/>
                <w:sz w:val="24"/>
                <w:szCs w:val="24"/>
              </w:rPr>
            </w:pPr>
          </w:p>
        </w:tc>
      </w:tr>
      <w:tr w:rsidR="00572380" w:rsidRPr="00CB3982" w14:paraId="41179462" w14:textId="77777777" w:rsidTr="00CB3982">
        <w:trPr>
          <w:trHeight w:val="732"/>
        </w:trPr>
        <w:tc>
          <w:tcPr>
            <w:tcW w:w="0" w:type="auto"/>
            <w:vMerge/>
          </w:tcPr>
          <w:p w14:paraId="34E845E9" w14:textId="77777777" w:rsidR="00572380" w:rsidRPr="00CB3982" w:rsidRDefault="00572380" w:rsidP="00CB3982">
            <w:pPr>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4DCEC440" w14:textId="77777777" w:rsidR="00572380" w:rsidRPr="00CB3982" w:rsidRDefault="00572380" w:rsidP="00572380">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・本業務に専念できる技術者が確保され、サポート体制が整っているか。</w:t>
            </w:r>
          </w:p>
        </w:tc>
        <w:tc>
          <w:tcPr>
            <w:tcW w:w="730" w:type="dxa"/>
          </w:tcPr>
          <w:p w14:paraId="104BA578" w14:textId="77777777" w:rsidR="00572380" w:rsidRDefault="00572380" w:rsidP="00572380">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25</w:t>
            </w:r>
          </w:p>
        </w:tc>
      </w:tr>
      <w:tr w:rsidR="00572380" w:rsidRPr="00CB3982" w14:paraId="18519F44" w14:textId="77777777" w:rsidTr="00572380">
        <w:trPr>
          <w:trHeight w:val="636"/>
        </w:trPr>
        <w:tc>
          <w:tcPr>
            <w:tcW w:w="0" w:type="auto"/>
            <w:vMerge w:val="restart"/>
            <w:hideMark/>
          </w:tcPr>
          <w:p w14:paraId="3E6BA24C" w14:textId="77777777" w:rsidR="00E50B93" w:rsidRDefault="00572380"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②</w:t>
            </w:r>
            <w:r w:rsidRPr="00CB3982">
              <w:rPr>
                <w:rFonts w:ascii="ＭＳ 明朝" w:eastAsia="ＭＳ 明朝" w:hAnsi="ＭＳ 明朝" w:cs="Arial"/>
                <w:color w:val="1F1F1F"/>
                <w:kern w:val="0"/>
                <w:sz w:val="24"/>
                <w:szCs w:val="24"/>
                <w:bdr w:val="none" w:sz="0" w:space="0" w:color="auto" w:frame="1"/>
              </w:rPr>
              <w:t>業務理解度・提案力</w:t>
            </w:r>
          </w:p>
          <w:p w14:paraId="39417B80" w14:textId="24A08DC6" w:rsidR="00572380"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（80点）</w:t>
            </w:r>
          </w:p>
        </w:tc>
        <w:tc>
          <w:tcPr>
            <w:tcW w:w="6369" w:type="dxa"/>
            <w:hideMark/>
          </w:tcPr>
          <w:p w14:paraId="1501D72D" w14:textId="4939D9D2" w:rsidR="00572380" w:rsidRPr="00CB3982" w:rsidRDefault="00572380"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・道路、農道、林道、法定外公共物の</w:t>
            </w:r>
            <w:r>
              <w:rPr>
                <w:rFonts w:ascii="ＭＳ 明朝" w:eastAsia="ＭＳ 明朝" w:hAnsi="ＭＳ 明朝" w:cs="Arial" w:hint="eastAsia"/>
                <w:color w:val="1F1F1F"/>
                <w:kern w:val="0"/>
                <w:sz w:val="24"/>
                <w:szCs w:val="24"/>
              </w:rPr>
              <w:t>総合</w:t>
            </w:r>
            <w:r w:rsidRPr="00CB3982">
              <w:rPr>
                <w:rFonts w:ascii="ＭＳ 明朝" w:eastAsia="ＭＳ 明朝" w:hAnsi="ＭＳ 明朝" w:cs="Arial"/>
                <w:color w:val="1F1F1F"/>
                <w:kern w:val="0"/>
                <w:sz w:val="24"/>
                <w:szCs w:val="24"/>
              </w:rPr>
              <w:t>管理の重要性を理解しているか。</w:t>
            </w:r>
          </w:p>
        </w:tc>
        <w:tc>
          <w:tcPr>
            <w:tcW w:w="730" w:type="dxa"/>
            <w:hideMark/>
          </w:tcPr>
          <w:p w14:paraId="02A89465" w14:textId="769487DE" w:rsidR="00572380" w:rsidRPr="00CB3982" w:rsidRDefault="00572380" w:rsidP="00CB3982">
            <w:pPr>
              <w:widowControl/>
              <w:jc w:val="righ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40</w:t>
            </w:r>
          </w:p>
        </w:tc>
      </w:tr>
      <w:tr w:rsidR="00572380" w:rsidRPr="00CB3982" w14:paraId="5F3A6161" w14:textId="77777777" w:rsidTr="00CB3982">
        <w:trPr>
          <w:trHeight w:val="792"/>
        </w:trPr>
        <w:tc>
          <w:tcPr>
            <w:tcW w:w="0" w:type="auto"/>
            <w:vMerge/>
          </w:tcPr>
          <w:p w14:paraId="015214C6" w14:textId="77777777" w:rsidR="00572380" w:rsidRPr="00CB3982" w:rsidRDefault="00572380"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44F39C4A" w14:textId="31025D12" w:rsidR="00572380" w:rsidRPr="00CB3982" w:rsidRDefault="00572380" w:rsidP="00572380">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・地域未来交付金（</w:t>
            </w:r>
            <w:r w:rsidR="000C5379" w:rsidRPr="000C5379">
              <w:rPr>
                <w:rFonts w:ascii="ＭＳ 明朝" w:eastAsia="ＭＳ 明朝" w:hAnsi="ＭＳ 明朝" w:cs="Arial" w:hint="eastAsia"/>
                <w:color w:val="1F1F1F"/>
                <w:kern w:val="0"/>
                <w:sz w:val="24"/>
                <w:szCs w:val="24"/>
              </w:rPr>
              <w:t>デジタル実装型</w:t>
            </w:r>
            <w:r w:rsidR="000C5379" w:rsidRPr="000C5379">
              <w:rPr>
                <w:rFonts w:ascii="ＭＳ 明朝" w:eastAsia="ＭＳ 明朝" w:hAnsi="ＭＳ 明朝" w:cs="Arial"/>
                <w:color w:val="1F1F1F"/>
                <w:kern w:val="0"/>
                <w:sz w:val="24"/>
                <w:szCs w:val="24"/>
              </w:rPr>
              <w:t>TYPEA</w:t>
            </w:r>
            <w:r w:rsidRPr="00CB3982">
              <w:rPr>
                <w:rFonts w:ascii="ＭＳ 明朝" w:eastAsia="ＭＳ 明朝" w:hAnsi="ＭＳ 明朝" w:cs="Arial"/>
                <w:color w:val="1F1F1F"/>
                <w:kern w:val="0"/>
                <w:sz w:val="24"/>
                <w:szCs w:val="24"/>
              </w:rPr>
              <w:t>）の趣旨に沿った事務効率化案か。</w:t>
            </w:r>
          </w:p>
        </w:tc>
        <w:tc>
          <w:tcPr>
            <w:tcW w:w="730" w:type="dxa"/>
          </w:tcPr>
          <w:p w14:paraId="50BF8ABD" w14:textId="30C6B70E" w:rsidR="00572380" w:rsidRPr="00CB3982" w:rsidRDefault="00572380"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40</w:t>
            </w:r>
          </w:p>
        </w:tc>
      </w:tr>
      <w:tr w:rsidR="000C5379" w:rsidRPr="00CB3982" w14:paraId="59CA573A" w14:textId="77777777" w:rsidTr="000C5379">
        <w:trPr>
          <w:trHeight w:val="648"/>
        </w:trPr>
        <w:tc>
          <w:tcPr>
            <w:tcW w:w="0" w:type="auto"/>
            <w:vMerge w:val="restart"/>
            <w:hideMark/>
          </w:tcPr>
          <w:p w14:paraId="61BA9819" w14:textId="77777777" w:rsidR="00E50B93" w:rsidRDefault="000C5379"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③</w:t>
            </w:r>
            <w:r w:rsidRPr="00CB3982">
              <w:rPr>
                <w:rFonts w:ascii="ＭＳ 明朝" w:eastAsia="ＭＳ 明朝" w:hAnsi="ＭＳ 明朝" w:cs="Arial"/>
                <w:color w:val="1F1F1F"/>
                <w:kern w:val="0"/>
                <w:sz w:val="24"/>
                <w:szCs w:val="24"/>
                <w:bdr w:val="none" w:sz="0" w:space="0" w:color="auto" w:frame="1"/>
              </w:rPr>
              <w:t>システムの操作性・機能</w:t>
            </w:r>
          </w:p>
          <w:p w14:paraId="0E57AC81" w14:textId="423E0E62" w:rsidR="000C5379"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（100点）</w:t>
            </w:r>
          </w:p>
        </w:tc>
        <w:tc>
          <w:tcPr>
            <w:tcW w:w="6369" w:type="dxa"/>
            <w:hideMark/>
          </w:tcPr>
          <w:p w14:paraId="3404AA54" w14:textId="3A08C6EF" w:rsidR="000C5379" w:rsidRPr="00CB3982" w:rsidRDefault="000C5379"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・地図と台帳が連動し、</w:t>
            </w:r>
            <w:r>
              <w:rPr>
                <w:rFonts w:ascii="ＭＳ 明朝" w:eastAsia="ＭＳ 明朝" w:hAnsi="ＭＳ 明朝" w:cs="Arial" w:hint="eastAsia"/>
                <w:color w:val="1F1F1F"/>
                <w:kern w:val="0"/>
                <w:sz w:val="24"/>
                <w:szCs w:val="24"/>
              </w:rPr>
              <w:t>本庁・</w:t>
            </w:r>
            <w:r w:rsidRPr="00CB3982">
              <w:rPr>
                <w:rFonts w:ascii="ＭＳ 明朝" w:eastAsia="ＭＳ 明朝" w:hAnsi="ＭＳ 明朝" w:cs="Arial"/>
                <w:color w:val="1F1F1F"/>
                <w:kern w:val="0"/>
                <w:sz w:val="24"/>
                <w:szCs w:val="24"/>
              </w:rPr>
              <w:t>支所の職員でも</w:t>
            </w:r>
            <w:r w:rsidRPr="000C5379">
              <w:rPr>
                <w:rFonts w:ascii="ＭＳ 明朝" w:eastAsia="ＭＳ 明朝" w:hAnsi="ＭＳ 明朝" w:cs="Arial" w:hint="eastAsia"/>
                <w:color w:val="1F1F1F"/>
                <w:kern w:val="0"/>
                <w:sz w:val="24"/>
                <w:szCs w:val="24"/>
              </w:rPr>
              <w:t>入力、修正等が</w:t>
            </w:r>
            <w:r>
              <w:rPr>
                <w:rFonts w:ascii="ＭＳ 明朝" w:eastAsia="ＭＳ 明朝" w:hAnsi="ＭＳ 明朝" w:cs="Arial" w:hint="eastAsia"/>
                <w:color w:val="1F1F1F"/>
                <w:kern w:val="0"/>
                <w:sz w:val="24"/>
                <w:szCs w:val="24"/>
              </w:rPr>
              <w:t>容易に</w:t>
            </w:r>
            <w:r w:rsidRPr="00CB3982">
              <w:rPr>
                <w:rFonts w:ascii="ＭＳ 明朝" w:eastAsia="ＭＳ 明朝" w:hAnsi="ＭＳ 明朝" w:cs="Arial"/>
                <w:color w:val="1F1F1F"/>
                <w:kern w:val="0"/>
                <w:sz w:val="24"/>
                <w:szCs w:val="24"/>
              </w:rPr>
              <w:t>操作できるか。</w:t>
            </w:r>
          </w:p>
        </w:tc>
        <w:tc>
          <w:tcPr>
            <w:tcW w:w="730" w:type="dxa"/>
            <w:hideMark/>
          </w:tcPr>
          <w:p w14:paraId="320736B4" w14:textId="61B78560" w:rsidR="000C5379" w:rsidRPr="00CB3982" w:rsidRDefault="000C5379" w:rsidP="00CB3982">
            <w:pPr>
              <w:widowControl/>
              <w:jc w:val="righ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50</w:t>
            </w:r>
          </w:p>
        </w:tc>
      </w:tr>
      <w:tr w:rsidR="000C5379" w:rsidRPr="00CB3982" w14:paraId="1CEE7367" w14:textId="77777777" w:rsidTr="00CB3982">
        <w:trPr>
          <w:trHeight w:val="1152"/>
        </w:trPr>
        <w:tc>
          <w:tcPr>
            <w:tcW w:w="0" w:type="auto"/>
            <w:vMerge/>
          </w:tcPr>
          <w:p w14:paraId="5C86DD74"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3CEAA174" w14:textId="7A8BDEA4"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・占用許可証の自動作成や期間管理など、事務負担を軽減</w:t>
            </w:r>
            <w:r>
              <w:rPr>
                <w:rFonts w:ascii="ＭＳ 明朝" w:eastAsia="ＭＳ 明朝" w:hAnsi="ＭＳ 明朝" w:cs="Arial" w:hint="eastAsia"/>
                <w:color w:val="1F1F1F"/>
                <w:kern w:val="0"/>
                <w:sz w:val="24"/>
                <w:szCs w:val="24"/>
              </w:rPr>
              <w:t>することで、事業者のリードタイムを支援する</w:t>
            </w:r>
            <w:r w:rsidRPr="00CB3982">
              <w:rPr>
                <w:rFonts w:ascii="ＭＳ 明朝" w:eastAsia="ＭＳ 明朝" w:hAnsi="ＭＳ 明朝" w:cs="Arial"/>
                <w:color w:val="1F1F1F"/>
                <w:kern w:val="0"/>
                <w:sz w:val="24"/>
                <w:szCs w:val="24"/>
              </w:rPr>
              <w:t>機能があるか。</w:t>
            </w:r>
          </w:p>
        </w:tc>
        <w:tc>
          <w:tcPr>
            <w:tcW w:w="730" w:type="dxa"/>
          </w:tcPr>
          <w:p w14:paraId="1040B1B7" w14:textId="2E1A38FA" w:rsidR="000C5379" w:rsidRPr="00CB3982" w:rsidRDefault="000C5379"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50</w:t>
            </w:r>
          </w:p>
        </w:tc>
      </w:tr>
      <w:tr w:rsidR="000C5379" w:rsidRPr="00CB3982" w14:paraId="3920FDEC" w14:textId="77777777" w:rsidTr="000C5379">
        <w:trPr>
          <w:trHeight w:val="684"/>
        </w:trPr>
        <w:tc>
          <w:tcPr>
            <w:tcW w:w="0" w:type="auto"/>
            <w:vMerge w:val="restart"/>
            <w:hideMark/>
          </w:tcPr>
          <w:p w14:paraId="4C6CA050" w14:textId="77777777" w:rsidR="000C5379" w:rsidRDefault="000C5379"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④</w:t>
            </w:r>
            <w:r w:rsidRPr="00CB3982">
              <w:rPr>
                <w:rFonts w:ascii="ＭＳ 明朝" w:eastAsia="ＭＳ 明朝" w:hAnsi="ＭＳ 明朝" w:cs="Arial"/>
                <w:color w:val="1F1F1F"/>
                <w:kern w:val="0"/>
                <w:sz w:val="24"/>
                <w:szCs w:val="24"/>
                <w:bdr w:val="none" w:sz="0" w:space="0" w:color="auto" w:frame="1"/>
              </w:rPr>
              <w:t>外部システム連携</w:t>
            </w:r>
          </w:p>
          <w:p w14:paraId="428142FB" w14:textId="3786A719" w:rsidR="00E50B93"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（80点）</w:t>
            </w:r>
          </w:p>
        </w:tc>
        <w:tc>
          <w:tcPr>
            <w:tcW w:w="6369" w:type="dxa"/>
            <w:hideMark/>
          </w:tcPr>
          <w:p w14:paraId="5D64FB4D" w14:textId="6E9E22A5" w:rsidR="000C5379" w:rsidRPr="00CB3982" w:rsidRDefault="000C5379"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・LoGoフォーム（電子申請）からのデータ取込</w:t>
            </w:r>
            <w:r>
              <w:rPr>
                <w:rFonts w:ascii="ＭＳ 明朝" w:eastAsia="ＭＳ 明朝" w:hAnsi="ＭＳ 明朝" w:cs="Arial" w:hint="eastAsia"/>
                <w:color w:val="1F1F1F"/>
                <w:kern w:val="0"/>
                <w:sz w:val="24"/>
                <w:szCs w:val="24"/>
              </w:rPr>
              <w:t>について理解しているか</w:t>
            </w:r>
            <w:r w:rsidRPr="00CB3982">
              <w:rPr>
                <w:rFonts w:ascii="ＭＳ 明朝" w:eastAsia="ＭＳ 明朝" w:hAnsi="ＭＳ 明朝" w:cs="Arial"/>
                <w:color w:val="1F1F1F"/>
                <w:kern w:val="0"/>
                <w:sz w:val="24"/>
                <w:szCs w:val="24"/>
              </w:rPr>
              <w:t>。</w:t>
            </w:r>
          </w:p>
        </w:tc>
        <w:tc>
          <w:tcPr>
            <w:tcW w:w="730" w:type="dxa"/>
            <w:hideMark/>
          </w:tcPr>
          <w:p w14:paraId="06099836" w14:textId="74060A79" w:rsidR="000C5379" w:rsidRPr="00CB3982" w:rsidRDefault="000C5379" w:rsidP="00CB3982">
            <w:pPr>
              <w:widowControl/>
              <w:jc w:val="righ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30</w:t>
            </w:r>
          </w:p>
        </w:tc>
      </w:tr>
      <w:tr w:rsidR="000C5379" w:rsidRPr="00CB3982" w14:paraId="598087EC" w14:textId="77777777" w:rsidTr="000C5379">
        <w:trPr>
          <w:trHeight w:val="564"/>
        </w:trPr>
        <w:tc>
          <w:tcPr>
            <w:tcW w:w="0" w:type="auto"/>
            <w:vMerge/>
          </w:tcPr>
          <w:p w14:paraId="02608806"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4C4EFE22" w14:textId="428EE57D"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・財務会計システムとの連携により、占用料徴収事務</w:t>
            </w:r>
            <w:r>
              <w:rPr>
                <w:rFonts w:ascii="ＭＳ 明朝" w:eastAsia="ＭＳ 明朝" w:hAnsi="ＭＳ 明朝" w:cs="Arial" w:hint="eastAsia"/>
                <w:color w:val="1F1F1F"/>
                <w:kern w:val="0"/>
                <w:sz w:val="24"/>
                <w:szCs w:val="24"/>
              </w:rPr>
              <w:t>の</w:t>
            </w:r>
            <w:r w:rsidRPr="00CB3982">
              <w:rPr>
                <w:rFonts w:ascii="ＭＳ 明朝" w:eastAsia="ＭＳ 明朝" w:hAnsi="ＭＳ 明朝" w:cs="Arial"/>
                <w:color w:val="1F1F1F"/>
                <w:kern w:val="0"/>
                <w:sz w:val="24"/>
                <w:szCs w:val="24"/>
              </w:rPr>
              <w:t>効率化</w:t>
            </w:r>
            <w:r>
              <w:rPr>
                <w:rFonts w:ascii="ＭＳ 明朝" w:eastAsia="ＭＳ 明朝" w:hAnsi="ＭＳ 明朝" w:cs="Arial" w:hint="eastAsia"/>
                <w:color w:val="1F1F1F"/>
                <w:kern w:val="0"/>
                <w:sz w:val="24"/>
                <w:szCs w:val="24"/>
              </w:rPr>
              <w:t>が見込めるか。</w:t>
            </w:r>
          </w:p>
        </w:tc>
        <w:tc>
          <w:tcPr>
            <w:tcW w:w="730" w:type="dxa"/>
          </w:tcPr>
          <w:p w14:paraId="0D7841CA" w14:textId="09346042" w:rsidR="000C5379" w:rsidRPr="00CB3982" w:rsidRDefault="00E50B93"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3</w:t>
            </w:r>
            <w:r w:rsidR="000C5379">
              <w:rPr>
                <w:rFonts w:ascii="ＭＳ 明朝" w:eastAsia="ＭＳ 明朝" w:hAnsi="ＭＳ 明朝" w:cs="Arial" w:hint="eastAsia"/>
                <w:color w:val="1F1F1F"/>
                <w:kern w:val="0"/>
                <w:sz w:val="24"/>
                <w:szCs w:val="24"/>
                <w:bdr w:val="none" w:sz="0" w:space="0" w:color="auto" w:frame="1"/>
              </w:rPr>
              <w:t>0</w:t>
            </w:r>
          </w:p>
        </w:tc>
      </w:tr>
      <w:tr w:rsidR="000C5379" w:rsidRPr="00CB3982" w14:paraId="0FAA9ECC" w14:textId="77777777" w:rsidTr="00CB3982">
        <w:trPr>
          <w:trHeight w:val="900"/>
        </w:trPr>
        <w:tc>
          <w:tcPr>
            <w:tcW w:w="0" w:type="auto"/>
            <w:vMerge/>
          </w:tcPr>
          <w:p w14:paraId="0BEF1C5F"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6F201C96" w14:textId="6A59CC24"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w:t>
            </w:r>
            <w:r w:rsidRPr="00CB3982">
              <w:rPr>
                <w:rFonts w:ascii="ＭＳ 明朝" w:eastAsia="ＭＳ 明朝" w:hAnsi="ＭＳ 明朝" w:cs="Arial"/>
                <w:color w:val="1F1F1F"/>
                <w:kern w:val="0"/>
                <w:sz w:val="24"/>
                <w:szCs w:val="24"/>
                <w:bdr w:val="none" w:sz="0" w:space="0" w:color="auto" w:frame="1"/>
              </w:rPr>
              <w:t>いちのせきeマップ</w:t>
            </w:r>
            <w:r w:rsidRPr="00CB3982">
              <w:rPr>
                <w:rFonts w:ascii="ＭＳ 明朝" w:eastAsia="ＭＳ 明朝" w:hAnsi="ＭＳ 明朝" w:cs="Arial"/>
                <w:color w:val="1F1F1F"/>
                <w:kern w:val="0"/>
                <w:sz w:val="24"/>
                <w:szCs w:val="24"/>
              </w:rPr>
              <w:t>への公開用データ作成</w:t>
            </w:r>
            <w:r>
              <w:rPr>
                <w:rFonts w:ascii="ＭＳ 明朝" w:eastAsia="ＭＳ 明朝" w:hAnsi="ＭＳ 明朝" w:cs="Arial" w:hint="eastAsia"/>
                <w:color w:val="1F1F1F"/>
                <w:kern w:val="0"/>
                <w:sz w:val="24"/>
                <w:szCs w:val="24"/>
              </w:rPr>
              <w:t>について理解しているか</w:t>
            </w:r>
            <w:r w:rsidRPr="00CB3982">
              <w:rPr>
                <w:rFonts w:ascii="ＭＳ 明朝" w:eastAsia="ＭＳ 明朝" w:hAnsi="ＭＳ 明朝" w:cs="Arial"/>
                <w:color w:val="1F1F1F"/>
                <w:kern w:val="0"/>
                <w:sz w:val="24"/>
                <w:szCs w:val="24"/>
              </w:rPr>
              <w:t>。</w:t>
            </w:r>
          </w:p>
        </w:tc>
        <w:tc>
          <w:tcPr>
            <w:tcW w:w="730" w:type="dxa"/>
          </w:tcPr>
          <w:p w14:paraId="3DF5898C" w14:textId="6E7C6B8A" w:rsidR="000C5379" w:rsidRPr="000C5379" w:rsidRDefault="000C5379"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20</w:t>
            </w:r>
          </w:p>
        </w:tc>
      </w:tr>
      <w:tr w:rsidR="000C5379" w:rsidRPr="00CB3982" w14:paraId="0EFE705D" w14:textId="77777777" w:rsidTr="000C5379">
        <w:trPr>
          <w:trHeight w:val="600"/>
        </w:trPr>
        <w:tc>
          <w:tcPr>
            <w:tcW w:w="0" w:type="auto"/>
            <w:vMerge w:val="restart"/>
            <w:hideMark/>
          </w:tcPr>
          <w:p w14:paraId="2AF115CF" w14:textId="77777777" w:rsidR="000C5379" w:rsidRDefault="000C5379"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⑤</w:t>
            </w:r>
            <w:r w:rsidRPr="00CB3982">
              <w:rPr>
                <w:rFonts w:ascii="ＭＳ 明朝" w:eastAsia="ＭＳ 明朝" w:hAnsi="ＭＳ 明朝" w:cs="Arial"/>
                <w:color w:val="1F1F1F"/>
                <w:kern w:val="0"/>
                <w:sz w:val="24"/>
                <w:szCs w:val="24"/>
                <w:bdr w:val="none" w:sz="0" w:space="0" w:color="auto" w:frame="1"/>
              </w:rPr>
              <w:t>インフラ・技術適合性</w:t>
            </w:r>
          </w:p>
          <w:p w14:paraId="41BA2A50" w14:textId="4DDA9FD6" w:rsidR="00E50B93"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（70点）</w:t>
            </w:r>
          </w:p>
        </w:tc>
        <w:tc>
          <w:tcPr>
            <w:tcW w:w="6369" w:type="dxa"/>
            <w:hideMark/>
          </w:tcPr>
          <w:p w14:paraId="21700B02" w14:textId="1753954B" w:rsidR="000C5379" w:rsidRPr="00CB3982" w:rsidRDefault="000C5379"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w:t>
            </w:r>
            <w:r w:rsidR="002D211A">
              <w:rPr>
                <w:rFonts w:ascii="ＭＳ 明朝" w:eastAsia="ＭＳ 明朝" w:hAnsi="ＭＳ 明朝" w:cs="Arial" w:hint="eastAsia"/>
                <w:color w:val="1F1F1F"/>
                <w:kern w:val="0"/>
                <w:sz w:val="24"/>
                <w:szCs w:val="24"/>
              </w:rPr>
              <w:t>技術確認質問票への回答内容に基づき、</w:t>
            </w:r>
            <w:r>
              <w:rPr>
                <w:rFonts w:ascii="ＭＳ 明朝" w:eastAsia="ＭＳ 明朝" w:hAnsi="ＭＳ 明朝" w:cs="Arial" w:hint="eastAsia"/>
                <w:color w:val="1F1F1F"/>
                <w:kern w:val="0"/>
                <w:sz w:val="24"/>
                <w:szCs w:val="24"/>
              </w:rPr>
              <w:t>株式会社アイシーエスの</w:t>
            </w:r>
            <w:r w:rsidRPr="00CB3982">
              <w:rPr>
                <w:rFonts w:ascii="ＭＳ 明朝" w:eastAsia="ＭＳ 明朝" w:hAnsi="ＭＳ 明朝" w:cs="Arial"/>
                <w:color w:val="1F1F1F"/>
                <w:kern w:val="0"/>
                <w:sz w:val="24"/>
                <w:szCs w:val="24"/>
              </w:rPr>
              <w:t>管理サーバ（WinSV2022）への導入に</w:t>
            </w:r>
            <w:r w:rsidR="002D211A">
              <w:rPr>
                <w:rFonts w:ascii="ＭＳ 明朝" w:eastAsia="ＭＳ 明朝" w:hAnsi="ＭＳ 明朝" w:cs="Arial" w:hint="eastAsia"/>
                <w:color w:val="1F1F1F"/>
                <w:kern w:val="0"/>
                <w:sz w:val="24"/>
                <w:szCs w:val="24"/>
              </w:rPr>
              <w:t>技術的に担保されているか。</w:t>
            </w:r>
          </w:p>
        </w:tc>
        <w:tc>
          <w:tcPr>
            <w:tcW w:w="730" w:type="dxa"/>
            <w:hideMark/>
          </w:tcPr>
          <w:p w14:paraId="62631A8D" w14:textId="4F1CD70F" w:rsidR="000C5379" w:rsidRPr="00CB3982" w:rsidRDefault="000C5379" w:rsidP="00CB3982">
            <w:pPr>
              <w:widowControl/>
              <w:jc w:val="righ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30</w:t>
            </w:r>
          </w:p>
        </w:tc>
      </w:tr>
      <w:tr w:rsidR="000C5379" w:rsidRPr="00CB3982" w14:paraId="7C4E6A00" w14:textId="77777777" w:rsidTr="000C5379">
        <w:trPr>
          <w:trHeight w:val="696"/>
        </w:trPr>
        <w:tc>
          <w:tcPr>
            <w:tcW w:w="0" w:type="auto"/>
            <w:vMerge/>
          </w:tcPr>
          <w:p w14:paraId="71689B25"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5514DB9E" w14:textId="095A68C9"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w:t>
            </w:r>
            <w:r w:rsidRPr="00CB3982">
              <w:rPr>
                <w:rFonts w:ascii="ＭＳ 明朝" w:eastAsia="ＭＳ 明朝" w:hAnsi="ＭＳ 明朝" w:cs="Arial"/>
                <w:color w:val="1F1F1F"/>
                <w:kern w:val="0"/>
                <w:sz w:val="24"/>
                <w:szCs w:val="24"/>
                <w:bdr w:val="none" w:sz="0" w:space="0" w:color="auto" w:frame="1"/>
              </w:rPr>
              <w:t>ストレージ1TB制限</w:t>
            </w:r>
            <w:r w:rsidRPr="00CB3982">
              <w:rPr>
                <w:rFonts w:ascii="ＭＳ 明朝" w:eastAsia="ＭＳ 明朝" w:hAnsi="ＭＳ 明朝" w:cs="Arial"/>
                <w:color w:val="1F1F1F"/>
                <w:kern w:val="0"/>
                <w:sz w:val="24"/>
                <w:szCs w:val="24"/>
              </w:rPr>
              <w:t>を考慮したデータ管理（圧縮・整理）の提案があるか。</w:t>
            </w:r>
          </w:p>
        </w:tc>
        <w:tc>
          <w:tcPr>
            <w:tcW w:w="730" w:type="dxa"/>
          </w:tcPr>
          <w:p w14:paraId="1C3A1BEF" w14:textId="155C42C8" w:rsidR="000C5379" w:rsidRPr="00CB3982" w:rsidRDefault="000C5379"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20</w:t>
            </w:r>
          </w:p>
        </w:tc>
      </w:tr>
      <w:tr w:rsidR="000C5379" w:rsidRPr="00CB3982" w14:paraId="19B0F89D" w14:textId="77777777" w:rsidTr="00F2209C">
        <w:trPr>
          <w:trHeight w:val="526"/>
        </w:trPr>
        <w:tc>
          <w:tcPr>
            <w:tcW w:w="0" w:type="auto"/>
            <w:vMerge/>
          </w:tcPr>
          <w:p w14:paraId="70D476CA"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21DE22D7" w14:textId="630FD130"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・庁内PCへのEdge設定等、作業体制が明確か。</w:t>
            </w:r>
          </w:p>
        </w:tc>
        <w:tc>
          <w:tcPr>
            <w:tcW w:w="730" w:type="dxa"/>
          </w:tcPr>
          <w:p w14:paraId="61EB4488" w14:textId="79CB721C" w:rsidR="000C5379" w:rsidRPr="00CB3982" w:rsidRDefault="000C5379"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20</w:t>
            </w:r>
          </w:p>
        </w:tc>
      </w:tr>
      <w:tr w:rsidR="000C5379" w:rsidRPr="00CB3982" w14:paraId="6C29B59A" w14:textId="77777777" w:rsidTr="000C5379">
        <w:trPr>
          <w:trHeight w:val="684"/>
        </w:trPr>
        <w:tc>
          <w:tcPr>
            <w:tcW w:w="0" w:type="auto"/>
            <w:vMerge w:val="restart"/>
            <w:hideMark/>
          </w:tcPr>
          <w:p w14:paraId="4F9A115E" w14:textId="77777777" w:rsidR="000C5379" w:rsidRDefault="000C5379"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⑥</w:t>
            </w:r>
            <w:r w:rsidRPr="00CB3982">
              <w:rPr>
                <w:rFonts w:ascii="ＭＳ 明朝" w:eastAsia="ＭＳ 明朝" w:hAnsi="ＭＳ 明朝" w:cs="Arial"/>
                <w:color w:val="1F1F1F"/>
                <w:kern w:val="0"/>
                <w:sz w:val="24"/>
                <w:szCs w:val="24"/>
                <w:bdr w:val="none" w:sz="0" w:space="0" w:color="auto" w:frame="1"/>
              </w:rPr>
              <w:t>セキュリティ・保守</w:t>
            </w:r>
          </w:p>
          <w:p w14:paraId="52294ACB" w14:textId="3D885F3C" w:rsidR="00E50B93"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（70点）</w:t>
            </w:r>
          </w:p>
        </w:tc>
        <w:tc>
          <w:tcPr>
            <w:tcW w:w="6369" w:type="dxa"/>
            <w:hideMark/>
          </w:tcPr>
          <w:p w14:paraId="0991CD00" w14:textId="0EF9C002" w:rsidR="000C5379" w:rsidRPr="00CB3982" w:rsidRDefault="000C5379"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・LGWAN環境下での適切なセキュリティ対策</w:t>
            </w:r>
            <w:r>
              <w:rPr>
                <w:rFonts w:ascii="ＭＳ 明朝" w:eastAsia="ＭＳ 明朝" w:hAnsi="ＭＳ 明朝" w:cs="Arial" w:hint="eastAsia"/>
                <w:color w:val="1F1F1F"/>
                <w:kern w:val="0"/>
                <w:sz w:val="24"/>
                <w:szCs w:val="24"/>
              </w:rPr>
              <w:t>・ログ管理等</w:t>
            </w:r>
            <w:r w:rsidRPr="00CB3982">
              <w:rPr>
                <w:rFonts w:ascii="ＭＳ 明朝" w:eastAsia="ＭＳ 明朝" w:hAnsi="ＭＳ 明朝" w:cs="Arial"/>
                <w:color w:val="1F1F1F"/>
                <w:kern w:val="0"/>
                <w:sz w:val="24"/>
                <w:szCs w:val="24"/>
              </w:rPr>
              <w:t>が講じられているか。</w:t>
            </w:r>
          </w:p>
        </w:tc>
        <w:tc>
          <w:tcPr>
            <w:tcW w:w="730" w:type="dxa"/>
            <w:hideMark/>
          </w:tcPr>
          <w:p w14:paraId="39722CB4" w14:textId="5F8404D6" w:rsidR="000C5379" w:rsidRPr="00CB3982" w:rsidRDefault="000C5379" w:rsidP="00CB3982">
            <w:pPr>
              <w:widowControl/>
              <w:jc w:val="righ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30</w:t>
            </w:r>
          </w:p>
        </w:tc>
      </w:tr>
      <w:tr w:rsidR="000C5379" w:rsidRPr="00CB3982" w14:paraId="670ADBB7" w14:textId="77777777" w:rsidTr="00CB3982">
        <w:trPr>
          <w:trHeight w:val="756"/>
        </w:trPr>
        <w:tc>
          <w:tcPr>
            <w:tcW w:w="0" w:type="auto"/>
            <w:vMerge/>
          </w:tcPr>
          <w:p w14:paraId="1F061DB0"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48ADAD1F" w14:textId="5917DD4C"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・障害発生時の対応</w:t>
            </w:r>
            <w:r>
              <w:rPr>
                <w:rFonts w:ascii="ＭＳ 明朝" w:eastAsia="ＭＳ 明朝" w:hAnsi="ＭＳ 明朝" w:cs="Arial" w:hint="eastAsia"/>
                <w:color w:val="1F1F1F"/>
                <w:kern w:val="0"/>
                <w:sz w:val="24"/>
                <w:szCs w:val="24"/>
              </w:rPr>
              <w:t>対応</w:t>
            </w:r>
            <w:r w:rsidRPr="00CB3982">
              <w:rPr>
                <w:rFonts w:ascii="ＭＳ 明朝" w:eastAsia="ＭＳ 明朝" w:hAnsi="ＭＳ 明朝" w:cs="Arial"/>
                <w:color w:val="1F1F1F"/>
                <w:kern w:val="0"/>
                <w:sz w:val="24"/>
                <w:szCs w:val="24"/>
              </w:rPr>
              <w:t>や、法改正に伴う将来的な拡張性</w:t>
            </w:r>
            <w:r>
              <w:rPr>
                <w:rFonts w:ascii="ＭＳ 明朝" w:eastAsia="ＭＳ 明朝" w:hAnsi="ＭＳ 明朝" w:cs="Arial" w:hint="eastAsia"/>
                <w:color w:val="1F1F1F"/>
                <w:kern w:val="0"/>
                <w:sz w:val="24"/>
                <w:szCs w:val="24"/>
              </w:rPr>
              <w:t>・サポート</w:t>
            </w:r>
            <w:r w:rsidRPr="00CB3982">
              <w:rPr>
                <w:rFonts w:ascii="ＭＳ 明朝" w:eastAsia="ＭＳ 明朝" w:hAnsi="ＭＳ 明朝" w:cs="Arial"/>
                <w:color w:val="1F1F1F"/>
                <w:kern w:val="0"/>
                <w:sz w:val="24"/>
                <w:szCs w:val="24"/>
              </w:rPr>
              <w:t>があるか。</w:t>
            </w:r>
          </w:p>
        </w:tc>
        <w:tc>
          <w:tcPr>
            <w:tcW w:w="730" w:type="dxa"/>
          </w:tcPr>
          <w:p w14:paraId="49D76357" w14:textId="4417C578" w:rsidR="000C5379" w:rsidRPr="00CB3982" w:rsidRDefault="000C5379"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40</w:t>
            </w:r>
          </w:p>
        </w:tc>
      </w:tr>
      <w:tr w:rsidR="000C5379" w:rsidRPr="00CB3982" w14:paraId="7436802E" w14:textId="77777777" w:rsidTr="000C5379">
        <w:trPr>
          <w:trHeight w:val="684"/>
        </w:trPr>
        <w:tc>
          <w:tcPr>
            <w:tcW w:w="0" w:type="auto"/>
            <w:vMerge w:val="restart"/>
            <w:hideMark/>
          </w:tcPr>
          <w:p w14:paraId="0FFD27D6" w14:textId="77777777" w:rsidR="000C5379" w:rsidRDefault="000C5379"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⑦</w:t>
            </w:r>
            <w:r w:rsidRPr="00CB3982">
              <w:rPr>
                <w:rFonts w:ascii="ＭＳ 明朝" w:eastAsia="ＭＳ 明朝" w:hAnsi="ＭＳ 明朝" w:cs="Arial"/>
                <w:color w:val="1F1F1F"/>
                <w:kern w:val="0"/>
                <w:sz w:val="24"/>
                <w:szCs w:val="24"/>
                <w:bdr w:val="none" w:sz="0" w:space="0" w:color="auto" w:frame="1"/>
              </w:rPr>
              <w:t>コストの妥当性</w:t>
            </w:r>
          </w:p>
          <w:p w14:paraId="1728C856" w14:textId="5B0CC391" w:rsidR="00E50B93"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（50点）</w:t>
            </w:r>
          </w:p>
        </w:tc>
        <w:tc>
          <w:tcPr>
            <w:tcW w:w="6369" w:type="dxa"/>
            <w:hideMark/>
          </w:tcPr>
          <w:p w14:paraId="72D782AB" w14:textId="5AC8AD2D" w:rsidR="000C5379" w:rsidRPr="00CB3982" w:rsidRDefault="000C5379"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・見積額が予算（14,927千円）内であり、積算根拠が</w:t>
            </w:r>
            <w:r>
              <w:rPr>
                <w:rFonts w:ascii="ＭＳ 明朝" w:eastAsia="ＭＳ 明朝" w:hAnsi="ＭＳ 明朝" w:cs="Arial" w:hint="eastAsia"/>
                <w:color w:val="1F1F1F"/>
                <w:kern w:val="0"/>
                <w:sz w:val="24"/>
                <w:szCs w:val="24"/>
              </w:rPr>
              <w:t>詳細かつ妥当</w:t>
            </w:r>
            <w:r w:rsidRPr="00CB3982">
              <w:rPr>
                <w:rFonts w:ascii="ＭＳ 明朝" w:eastAsia="ＭＳ 明朝" w:hAnsi="ＭＳ 明朝" w:cs="Arial"/>
                <w:color w:val="1F1F1F"/>
                <w:kern w:val="0"/>
                <w:sz w:val="24"/>
                <w:szCs w:val="24"/>
              </w:rPr>
              <w:t>か。</w:t>
            </w:r>
          </w:p>
        </w:tc>
        <w:tc>
          <w:tcPr>
            <w:tcW w:w="730" w:type="dxa"/>
            <w:hideMark/>
          </w:tcPr>
          <w:p w14:paraId="50BCC09F" w14:textId="73B93EBD" w:rsidR="000C5379" w:rsidRPr="00CB3982" w:rsidRDefault="00E50B93" w:rsidP="00CB3982">
            <w:pPr>
              <w:widowControl/>
              <w:jc w:val="righ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30</w:t>
            </w:r>
          </w:p>
        </w:tc>
      </w:tr>
      <w:tr w:rsidR="000C5379" w:rsidRPr="00CB3982" w14:paraId="6BD2C95B" w14:textId="77777777" w:rsidTr="00CB3982">
        <w:trPr>
          <w:trHeight w:val="744"/>
        </w:trPr>
        <w:tc>
          <w:tcPr>
            <w:tcW w:w="0" w:type="auto"/>
            <w:vMerge/>
          </w:tcPr>
          <w:p w14:paraId="67ED7330"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1B68F618" w14:textId="6F082D18"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・次年度以降のランニングコスト（保守料</w:t>
            </w:r>
            <w:r w:rsidR="00E50B93">
              <w:rPr>
                <w:rFonts w:ascii="ＭＳ 明朝" w:eastAsia="ＭＳ 明朝" w:hAnsi="ＭＳ 明朝" w:cs="Arial" w:hint="eastAsia"/>
                <w:color w:val="1F1F1F"/>
                <w:kern w:val="0"/>
                <w:sz w:val="24"/>
                <w:szCs w:val="24"/>
              </w:rPr>
              <w:t>等</w:t>
            </w:r>
            <w:r w:rsidRPr="00CB3982">
              <w:rPr>
                <w:rFonts w:ascii="ＭＳ 明朝" w:eastAsia="ＭＳ 明朝" w:hAnsi="ＭＳ 明朝" w:cs="Arial"/>
                <w:color w:val="1F1F1F"/>
                <w:kern w:val="0"/>
                <w:sz w:val="24"/>
                <w:szCs w:val="24"/>
              </w:rPr>
              <w:t>）</w:t>
            </w:r>
            <w:r w:rsidR="00BF552A">
              <w:rPr>
                <w:rFonts w:ascii="ＭＳ 明朝" w:eastAsia="ＭＳ 明朝" w:hAnsi="ＭＳ 明朝" w:cs="Arial" w:hint="eastAsia"/>
                <w:color w:val="1F1F1F"/>
                <w:kern w:val="0"/>
                <w:sz w:val="24"/>
                <w:szCs w:val="24"/>
              </w:rPr>
              <w:t>の提示はあるか。</w:t>
            </w:r>
            <w:r w:rsidRPr="00CB3982">
              <w:rPr>
                <w:rFonts w:ascii="ＭＳ 明朝" w:eastAsia="ＭＳ 明朝" w:hAnsi="ＭＳ 明朝" w:cs="Arial"/>
                <w:color w:val="1F1F1F"/>
                <w:kern w:val="0"/>
                <w:sz w:val="24"/>
                <w:szCs w:val="24"/>
              </w:rPr>
              <w:t>適正な水準か。</w:t>
            </w:r>
          </w:p>
        </w:tc>
        <w:tc>
          <w:tcPr>
            <w:tcW w:w="730" w:type="dxa"/>
          </w:tcPr>
          <w:p w14:paraId="24B5C1A6" w14:textId="3C15C9F0" w:rsidR="000C5379" w:rsidRPr="00CB3982" w:rsidRDefault="00E50B93"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20</w:t>
            </w:r>
          </w:p>
        </w:tc>
      </w:tr>
      <w:tr w:rsidR="00CB3982" w:rsidRPr="00CB3982" w14:paraId="1F7A36B8" w14:textId="77777777" w:rsidTr="00CB3982">
        <w:tc>
          <w:tcPr>
            <w:tcW w:w="0" w:type="auto"/>
            <w:hideMark/>
          </w:tcPr>
          <w:p w14:paraId="69E05E8B" w14:textId="5490A759" w:rsidR="00CB3982" w:rsidRPr="00CB3982" w:rsidRDefault="00CB3982" w:rsidP="00CB3982">
            <w:pPr>
              <w:widowControl/>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bdr w:val="none" w:sz="0" w:space="0" w:color="auto" w:frame="1"/>
              </w:rPr>
              <w:t>配点合計</w:t>
            </w:r>
            <w:r w:rsidR="00E50B93">
              <w:rPr>
                <w:rFonts w:ascii="ＭＳ 明朝" w:eastAsia="ＭＳ 明朝" w:hAnsi="ＭＳ 明朝" w:cs="Arial" w:hint="eastAsia"/>
                <w:color w:val="1F1F1F"/>
                <w:kern w:val="0"/>
                <w:sz w:val="24"/>
                <w:szCs w:val="24"/>
                <w:bdr w:val="none" w:sz="0" w:space="0" w:color="auto" w:frame="1"/>
              </w:rPr>
              <w:t>（500点）</w:t>
            </w:r>
          </w:p>
        </w:tc>
        <w:tc>
          <w:tcPr>
            <w:tcW w:w="6369" w:type="dxa"/>
            <w:hideMark/>
          </w:tcPr>
          <w:p w14:paraId="5F97E1D2" w14:textId="77777777" w:rsidR="00CB3982" w:rsidRPr="00CB3982" w:rsidRDefault="00CB3982" w:rsidP="00CB3982">
            <w:pPr>
              <w:widowControl/>
              <w:jc w:val="left"/>
              <w:rPr>
                <w:rFonts w:ascii="ＭＳ 明朝" w:eastAsia="ＭＳ 明朝" w:hAnsi="ＭＳ 明朝" w:cs="Arial"/>
                <w:color w:val="1F1F1F"/>
                <w:kern w:val="0"/>
                <w:sz w:val="24"/>
                <w:szCs w:val="24"/>
              </w:rPr>
            </w:pPr>
          </w:p>
        </w:tc>
        <w:tc>
          <w:tcPr>
            <w:tcW w:w="730" w:type="dxa"/>
            <w:hideMark/>
          </w:tcPr>
          <w:p w14:paraId="60BF21A2" w14:textId="77777777" w:rsidR="00CB3982" w:rsidRPr="00CB3982" w:rsidRDefault="00CB3982" w:rsidP="00CB3982">
            <w:pPr>
              <w:widowControl/>
              <w:jc w:val="righ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bdr w:val="none" w:sz="0" w:space="0" w:color="auto" w:frame="1"/>
              </w:rPr>
              <w:t>500</w:t>
            </w:r>
          </w:p>
        </w:tc>
      </w:tr>
    </w:tbl>
    <w:p w14:paraId="0DD4983A" w14:textId="12359F21" w:rsidR="00E50B93" w:rsidRPr="00E50B93" w:rsidRDefault="00E50B93" w:rsidP="00BC4266">
      <w:pPr>
        <w:ind w:leftChars="100" w:left="420" w:hangingChars="100" w:hanging="210"/>
        <w:jc w:val="center"/>
        <w:rPr>
          <w:rFonts w:ascii="ＭＳ 明朝" w:eastAsia="ＭＳ 明朝" w:hAnsi="ＭＳ 明朝"/>
          <w:szCs w:val="21"/>
        </w:rPr>
      </w:pPr>
      <w:r w:rsidRPr="00E50B93">
        <w:rPr>
          <w:rFonts w:ascii="ＭＳ 明朝" w:eastAsia="ＭＳ 明朝" w:hAnsi="ＭＳ 明朝" w:hint="eastAsia"/>
          <w:szCs w:val="21"/>
        </w:rPr>
        <w:lastRenderedPageBreak/>
        <w:t>道路等占用事務支援システム構築業務</w:t>
      </w:r>
      <w:r w:rsidR="00BC4266">
        <w:rPr>
          <w:rFonts w:ascii="ＭＳ 明朝" w:eastAsia="ＭＳ 明朝" w:hAnsi="ＭＳ 明朝" w:hint="eastAsia"/>
          <w:szCs w:val="21"/>
        </w:rPr>
        <w:t>委託仕様書</w:t>
      </w:r>
      <w:r w:rsidRPr="00E50B93">
        <w:rPr>
          <w:rFonts w:ascii="ＭＳ 明朝" w:eastAsia="ＭＳ 明朝" w:hAnsi="ＭＳ 明朝" w:hint="eastAsia"/>
          <w:szCs w:val="21"/>
        </w:rPr>
        <w:t>：技術確認質問票</w:t>
      </w:r>
    </w:p>
    <w:p w14:paraId="2FE09E1F" w14:textId="77777777" w:rsidR="00E50B93" w:rsidRPr="00E50B93" w:rsidRDefault="00E50B93" w:rsidP="00E50B93">
      <w:pPr>
        <w:ind w:leftChars="100" w:left="420" w:hangingChars="100" w:hanging="210"/>
        <w:rPr>
          <w:rFonts w:ascii="ＭＳ 明朝" w:eastAsia="ＭＳ 明朝" w:hAnsi="ＭＳ 明朝"/>
          <w:szCs w:val="21"/>
        </w:rPr>
      </w:pPr>
    </w:p>
    <w:p w14:paraId="571ED5D0" w14:textId="77777777" w:rsidR="00E50B93" w:rsidRPr="00E50B93" w:rsidRDefault="00E50B93" w:rsidP="00E50B93">
      <w:pPr>
        <w:ind w:leftChars="100" w:left="420" w:hangingChars="100" w:hanging="210"/>
        <w:rPr>
          <w:rFonts w:ascii="ＭＳ 明朝" w:eastAsia="ＭＳ 明朝" w:hAnsi="ＭＳ 明朝"/>
          <w:szCs w:val="21"/>
        </w:rPr>
      </w:pPr>
      <w:r w:rsidRPr="00E50B93">
        <w:rPr>
          <w:rFonts w:ascii="ＭＳ 明朝" w:eastAsia="ＭＳ 明朝" w:hAnsi="ＭＳ 明朝" w:hint="eastAsia"/>
          <w:szCs w:val="21"/>
        </w:rPr>
        <w:t>１．多種目・複数条例への対応</w:t>
      </w:r>
    </w:p>
    <w:p w14:paraId="54FD8280" w14:textId="06D46F3B"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2D211A">
        <w:rPr>
          <w:rFonts w:ascii="ＭＳ 明朝" w:eastAsia="ＭＳ 明朝" w:hAnsi="ＭＳ 明朝" w:hint="eastAsia"/>
          <w:szCs w:val="21"/>
        </w:rPr>
        <w:t>1-1</w:t>
      </w:r>
      <w:r w:rsidRPr="00E50B93">
        <w:rPr>
          <w:rFonts w:ascii="ＭＳ 明朝" w:eastAsia="ＭＳ 明朝" w:hAnsi="ＭＳ 明朝" w:hint="eastAsia"/>
          <w:szCs w:val="21"/>
        </w:rPr>
        <w:t>】</w:t>
      </w:r>
      <w:r w:rsidRPr="00E50B93">
        <w:rPr>
          <w:rFonts w:ascii="ＭＳ 明朝" w:eastAsia="ＭＳ 明朝" w:hAnsi="ＭＳ 明朝"/>
          <w:szCs w:val="21"/>
        </w:rPr>
        <w:t>道路法（道路）、河川法（準用河川）、市条例（法定外公共物・農道・林道）</w:t>
      </w:r>
      <w:r w:rsidR="002D211A">
        <w:rPr>
          <w:rFonts w:ascii="ＭＳ 明朝" w:eastAsia="ＭＳ 明朝" w:hAnsi="ＭＳ 明朝" w:hint="eastAsia"/>
          <w:szCs w:val="21"/>
        </w:rPr>
        <w:t>等</w:t>
      </w:r>
      <w:r w:rsidRPr="00E50B93">
        <w:rPr>
          <w:rFonts w:ascii="ＭＳ 明朝" w:eastAsia="ＭＳ 明朝" w:hAnsi="ＭＳ 明朝"/>
          <w:szCs w:val="21"/>
        </w:rPr>
        <w:t>、根拠法令や算定基準が異なる物件を、同一システム内でレイヤを分けて管理・計算することが可能か</w:t>
      </w:r>
      <w:r w:rsidR="002D211A">
        <w:rPr>
          <w:rFonts w:ascii="ＭＳ 明朝" w:eastAsia="ＭＳ 明朝" w:hAnsi="ＭＳ 明朝" w:hint="eastAsia"/>
          <w:szCs w:val="21"/>
        </w:rPr>
        <w:t>。</w:t>
      </w:r>
    </w:p>
    <w:p w14:paraId="18621BBF" w14:textId="6AC79CBA"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2D211A">
        <w:rPr>
          <w:rFonts w:ascii="ＭＳ 明朝" w:eastAsia="ＭＳ 明朝" w:hAnsi="ＭＳ 明朝" w:hint="eastAsia"/>
          <w:szCs w:val="21"/>
        </w:rPr>
        <w:t>1-2</w:t>
      </w:r>
      <w:r w:rsidRPr="00E50B93">
        <w:rPr>
          <w:rFonts w:ascii="ＭＳ 明朝" w:eastAsia="ＭＳ 明朝" w:hAnsi="ＭＳ 明朝" w:hint="eastAsia"/>
          <w:szCs w:val="21"/>
        </w:rPr>
        <w:t>】</w:t>
      </w:r>
      <w:r w:rsidRPr="00E50B93">
        <w:rPr>
          <w:rFonts w:ascii="ＭＳ 明朝" w:eastAsia="ＭＳ 明朝" w:hAnsi="ＭＳ 明朝"/>
          <w:szCs w:val="21"/>
        </w:rPr>
        <w:t>各物件の算定ロジック（単価、減免率、端数処理等）を、委託者側</w:t>
      </w:r>
      <w:r w:rsidR="002D211A">
        <w:rPr>
          <w:rFonts w:ascii="ＭＳ 明朝" w:eastAsia="ＭＳ 明朝" w:hAnsi="ＭＳ 明朝" w:hint="eastAsia"/>
          <w:szCs w:val="21"/>
        </w:rPr>
        <w:t>が</w:t>
      </w:r>
      <w:r w:rsidRPr="00E50B93">
        <w:rPr>
          <w:rFonts w:ascii="ＭＳ 明朝" w:eastAsia="ＭＳ 明朝" w:hAnsi="ＭＳ 明朝"/>
          <w:szCs w:val="21"/>
        </w:rPr>
        <w:t>容易に設定・変更できる機能を備えてい</w:t>
      </w:r>
      <w:r w:rsidR="002D211A">
        <w:rPr>
          <w:rFonts w:ascii="ＭＳ 明朝" w:eastAsia="ＭＳ 明朝" w:hAnsi="ＭＳ 明朝" w:hint="eastAsia"/>
          <w:szCs w:val="21"/>
        </w:rPr>
        <w:t>るか。</w:t>
      </w:r>
    </w:p>
    <w:p w14:paraId="5A74E758" w14:textId="77777777" w:rsidR="00F2209C" w:rsidRDefault="00F2209C" w:rsidP="00E50B93">
      <w:pPr>
        <w:ind w:leftChars="100" w:left="420" w:hangingChars="100" w:hanging="210"/>
        <w:rPr>
          <w:rFonts w:ascii="ＭＳ 明朝" w:eastAsia="ＭＳ 明朝" w:hAnsi="ＭＳ 明朝"/>
          <w:szCs w:val="21"/>
        </w:rPr>
      </w:pPr>
    </w:p>
    <w:p w14:paraId="5563D529" w14:textId="78511A8F" w:rsidR="00E50B93" w:rsidRPr="00E50B93" w:rsidRDefault="00E50B93" w:rsidP="00E50B93">
      <w:pPr>
        <w:ind w:leftChars="100" w:left="420" w:hangingChars="100" w:hanging="210"/>
        <w:rPr>
          <w:rFonts w:ascii="ＭＳ 明朝" w:eastAsia="ＭＳ 明朝" w:hAnsi="ＭＳ 明朝"/>
          <w:szCs w:val="21"/>
        </w:rPr>
      </w:pPr>
      <w:r w:rsidRPr="00E50B93">
        <w:rPr>
          <w:rFonts w:ascii="ＭＳ 明朝" w:eastAsia="ＭＳ 明朝" w:hAnsi="ＭＳ 明朝" w:hint="eastAsia"/>
          <w:szCs w:val="21"/>
        </w:rPr>
        <w:t>２．外部システム連携</w:t>
      </w:r>
    </w:p>
    <w:p w14:paraId="71F56846" w14:textId="46D740BD"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2D211A">
        <w:rPr>
          <w:rFonts w:ascii="ＭＳ 明朝" w:eastAsia="ＭＳ 明朝" w:hAnsi="ＭＳ 明朝" w:hint="eastAsia"/>
          <w:szCs w:val="21"/>
        </w:rPr>
        <w:t>2-1</w:t>
      </w:r>
      <w:r w:rsidRPr="00E50B93">
        <w:rPr>
          <w:rFonts w:ascii="ＭＳ 明朝" w:eastAsia="ＭＳ 明朝" w:hAnsi="ＭＳ 明朝" w:hint="eastAsia"/>
          <w:szCs w:val="21"/>
        </w:rPr>
        <w:t>】</w:t>
      </w:r>
      <w:r w:rsidRPr="00E50B93">
        <w:rPr>
          <w:rFonts w:ascii="ＭＳ 明朝" w:eastAsia="ＭＳ 明朝" w:hAnsi="ＭＳ 明朝"/>
          <w:szCs w:val="21"/>
        </w:rPr>
        <w:t>占用システム</w:t>
      </w:r>
      <w:r w:rsidR="002D211A">
        <w:rPr>
          <w:rFonts w:ascii="ＭＳ 明朝" w:eastAsia="ＭＳ 明朝" w:hAnsi="ＭＳ 明朝" w:hint="eastAsia"/>
          <w:szCs w:val="21"/>
        </w:rPr>
        <w:t>上の</w:t>
      </w:r>
      <w:r w:rsidRPr="00E50B93">
        <w:rPr>
          <w:rFonts w:ascii="ＭＳ 明朝" w:eastAsia="ＭＳ 明朝" w:hAnsi="ＭＳ 明朝"/>
          <w:szCs w:val="21"/>
        </w:rPr>
        <w:t>図形</w:t>
      </w:r>
      <w:r w:rsidR="002D211A">
        <w:rPr>
          <w:rFonts w:ascii="ＭＳ 明朝" w:eastAsia="ＭＳ 明朝" w:hAnsi="ＭＳ 明朝" w:hint="eastAsia"/>
          <w:szCs w:val="21"/>
        </w:rPr>
        <w:t>・</w:t>
      </w:r>
      <w:r w:rsidRPr="00E50B93">
        <w:rPr>
          <w:rFonts w:ascii="ＭＳ 明朝" w:eastAsia="ＭＳ 明朝" w:hAnsi="ＭＳ 明朝"/>
          <w:szCs w:val="21"/>
        </w:rPr>
        <w:t>属性データを、「一関市統合型GIS」指定フォーマット（Shape</w:t>
      </w:r>
      <w:r w:rsidR="002D211A">
        <w:rPr>
          <w:rFonts w:ascii="ＭＳ 明朝" w:eastAsia="ＭＳ 明朝" w:hAnsi="ＭＳ 明朝" w:hint="eastAsia"/>
          <w:szCs w:val="21"/>
        </w:rPr>
        <w:t>形式</w:t>
      </w:r>
      <w:r w:rsidRPr="00E50B93">
        <w:rPr>
          <w:rFonts w:ascii="ＭＳ 明朝" w:eastAsia="ＭＳ 明朝" w:hAnsi="ＭＳ 明朝"/>
          <w:szCs w:val="21"/>
        </w:rPr>
        <w:t>等）で出力・転送する仕組みを構築可能か</w:t>
      </w:r>
      <w:r w:rsidR="002D211A">
        <w:rPr>
          <w:rFonts w:ascii="ＭＳ 明朝" w:eastAsia="ＭＳ 明朝" w:hAnsi="ＭＳ 明朝" w:hint="eastAsia"/>
          <w:szCs w:val="21"/>
        </w:rPr>
        <w:t>。</w:t>
      </w:r>
    </w:p>
    <w:p w14:paraId="2BC9AB05" w14:textId="4ADB8021"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2D211A">
        <w:rPr>
          <w:rFonts w:ascii="ＭＳ 明朝" w:eastAsia="ＭＳ 明朝" w:hAnsi="ＭＳ 明朝" w:hint="eastAsia"/>
          <w:szCs w:val="21"/>
        </w:rPr>
        <w:t>2-2</w:t>
      </w:r>
      <w:r w:rsidRPr="00E50B93">
        <w:rPr>
          <w:rFonts w:ascii="ＭＳ 明朝" w:eastAsia="ＭＳ 明朝" w:hAnsi="ＭＳ 明朝" w:hint="eastAsia"/>
          <w:szCs w:val="21"/>
        </w:rPr>
        <w:t>】</w:t>
      </w:r>
      <w:r w:rsidRPr="00E50B93">
        <w:rPr>
          <w:rFonts w:ascii="ＭＳ 明朝" w:eastAsia="ＭＳ 明朝" w:hAnsi="ＭＳ 明朝"/>
          <w:szCs w:val="21"/>
        </w:rPr>
        <w:t>公開型GIS（いちのせきeマップ）</w:t>
      </w:r>
      <w:r w:rsidR="002D211A">
        <w:rPr>
          <w:rFonts w:ascii="ＭＳ 明朝" w:eastAsia="ＭＳ 明朝" w:hAnsi="ＭＳ 明朝" w:hint="eastAsia"/>
          <w:szCs w:val="21"/>
        </w:rPr>
        <w:t>掲載用データ作成時、</w:t>
      </w:r>
      <w:r w:rsidRPr="00E50B93">
        <w:rPr>
          <w:rFonts w:ascii="ＭＳ 明朝" w:eastAsia="ＭＳ 明朝" w:hAnsi="ＭＳ 明朝"/>
          <w:szCs w:val="21"/>
        </w:rPr>
        <w:t>個人情報</w:t>
      </w:r>
      <w:r w:rsidR="002D211A">
        <w:rPr>
          <w:rFonts w:ascii="ＭＳ 明朝" w:eastAsia="ＭＳ 明朝" w:hAnsi="ＭＳ 明朝" w:hint="eastAsia"/>
          <w:szCs w:val="21"/>
        </w:rPr>
        <w:t>を</w:t>
      </w:r>
      <w:r w:rsidRPr="00E50B93">
        <w:rPr>
          <w:rFonts w:ascii="ＭＳ 明朝" w:eastAsia="ＭＳ 明朝" w:hAnsi="ＭＳ 明朝"/>
          <w:szCs w:val="21"/>
        </w:rPr>
        <w:t>除外</w:t>
      </w:r>
      <w:r w:rsidR="002D211A">
        <w:rPr>
          <w:rFonts w:ascii="ＭＳ 明朝" w:eastAsia="ＭＳ 明朝" w:hAnsi="ＭＳ 明朝" w:hint="eastAsia"/>
          <w:szCs w:val="21"/>
        </w:rPr>
        <w:t>し</w:t>
      </w:r>
      <w:r w:rsidRPr="00E50B93">
        <w:rPr>
          <w:rFonts w:ascii="ＭＳ 明朝" w:eastAsia="ＭＳ 明朝" w:hAnsi="ＭＳ 明朝"/>
          <w:szCs w:val="21"/>
        </w:rPr>
        <w:t>、許可番号や工事期間のみを抽出して公開用データを作成するフィルタリング機能はあ</w:t>
      </w:r>
      <w:r w:rsidR="002D211A">
        <w:rPr>
          <w:rFonts w:ascii="ＭＳ 明朝" w:eastAsia="ＭＳ 明朝" w:hAnsi="ＭＳ 明朝" w:hint="eastAsia"/>
          <w:szCs w:val="21"/>
        </w:rPr>
        <w:t>るか。</w:t>
      </w:r>
    </w:p>
    <w:p w14:paraId="4C4EE31E" w14:textId="61CF5A49"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2D211A">
        <w:rPr>
          <w:rFonts w:ascii="ＭＳ 明朝" w:eastAsia="ＭＳ 明朝" w:hAnsi="ＭＳ 明朝" w:hint="eastAsia"/>
          <w:szCs w:val="21"/>
        </w:rPr>
        <w:t>2-3</w:t>
      </w:r>
      <w:r w:rsidRPr="00E50B93">
        <w:rPr>
          <w:rFonts w:ascii="ＭＳ 明朝" w:eastAsia="ＭＳ 明朝" w:hAnsi="ＭＳ 明朝" w:hint="eastAsia"/>
          <w:szCs w:val="21"/>
        </w:rPr>
        <w:t>】</w:t>
      </w:r>
      <w:r w:rsidR="00146F94" w:rsidRPr="00146F94">
        <w:rPr>
          <w:rFonts w:ascii="ＭＳ 明朝" w:eastAsia="ＭＳ 明朝" w:hAnsi="ＭＳ 明朝" w:hint="eastAsia"/>
          <w:szCs w:val="21"/>
        </w:rPr>
        <w:t>電子申請サービス</w:t>
      </w:r>
      <w:r w:rsidRPr="00E50B93">
        <w:rPr>
          <w:rFonts w:ascii="ＭＳ 明朝" w:eastAsia="ＭＳ 明朝" w:hAnsi="ＭＳ 明朝"/>
          <w:szCs w:val="21"/>
        </w:rPr>
        <w:t>「LoGoフォーム」とのCSV連携</w:t>
      </w:r>
      <w:r w:rsidR="00146F94">
        <w:rPr>
          <w:rFonts w:ascii="ＭＳ 明朝" w:eastAsia="ＭＳ 明朝" w:hAnsi="ＭＳ 明朝" w:hint="eastAsia"/>
          <w:szCs w:val="21"/>
        </w:rPr>
        <w:t>実績</w:t>
      </w:r>
      <w:r w:rsidRPr="00E50B93">
        <w:rPr>
          <w:rFonts w:ascii="ＭＳ 明朝" w:eastAsia="ＭＳ 明朝" w:hAnsi="ＭＳ 明朝"/>
          <w:szCs w:val="21"/>
        </w:rPr>
        <w:t>、あるいはAPI連携の実績は</w:t>
      </w:r>
      <w:r w:rsidR="00146F94">
        <w:rPr>
          <w:rFonts w:ascii="ＭＳ 明朝" w:eastAsia="ＭＳ 明朝" w:hAnsi="ＭＳ 明朝" w:hint="eastAsia"/>
          <w:szCs w:val="21"/>
        </w:rPr>
        <w:t>あるか。</w:t>
      </w:r>
    </w:p>
    <w:p w14:paraId="7F98EBDE" w14:textId="77777777" w:rsidR="00F2209C" w:rsidRDefault="00F2209C" w:rsidP="00E50B93">
      <w:pPr>
        <w:ind w:leftChars="100" w:left="420" w:hangingChars="100" w:hanging="210"/>
        <w:rPr>
          <w:rFonts w:ascii="ＭＳ 明朝" w:eastAsia="ＭＳ 明朝" w:hAnsi="ＭＳ 明朝"/>
          <w:szCs w:val="21"/>
        </w:rPr>
      </w:pPr>
    </w:p>
    <w:p w14:paraId="09CDC329" w14:textId="51DBFD80" w:rsidR="00E50B93" w:rsidRPr="00E50B93" w:rsidRDefault="00E50B93" w:rsidP="00E50B93">
      <w:pPr>
        <w:ind w:leftChars="100" w:left="420" w:hangingChars="100" w:hanging="210"/>
        <w:rPr>
          <w:rFonts w:ascii="ＭＳ 明朝" w:eastAsia="ＭＳ 明朝" w:hAnsi="ＭＳ 明朝"/>
          <w:szCs w:val="21"/>
        </w:rPr>
      </w:pPr>
      <w:r w:rsidRPr="00E50B93">
        <w:rPr>
          <w:rFonts w:ascii="ＭＳ 明朝" w:eastAsia="ＭＳ 明朝" w:hAnsi="ＭＳ 明朝" w:hint="eastAsia"/>
          <w:szCs w:val="21"/>
        </w:rPr>
        <w:t>３．ライセンスおよび権限管理（多支所運用）</w:t>
      </w:r>
    </w:p>
    <w:p w14:paraId="6E0A41D4" w14:textId="1B773274" w:rsidR="00BC4266"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146F94">
        <w:rPr>
          <w:rFonts w:ascii="ＭＳ 明朝" w:eastAsia="ＭＳ 明朝" w:hAnsi="ＭＳ 明朝" w:hint="eastAsia"/>
          <w:szCs w:val="21"/>
        </w:rPr>
        <w:t>3-1</w:t>
      </w:r>
      <w:r w:rsidRPr="00E50B93">
        <w:rPr>
          <w:rFonts w:ascii="ＭＳ 明朝" w:eastAsia="ＭＳ 明朝" w:hAnsi="ＭＳ 明朝" w:hint="eastAsia"/>
          <w:szCs w:val="21"/>
        </w:rPr>
        <w:t>】</w:t>
      </w:r>
      <w:r w:rsidRPr="00E50B93">
        <w:rPr>
          <w:rFonts w:ascii="ＭＳ 明朝" w:eastAsia="ＭＳ 明朝" w:hAnsi="ＭＳ 明朝"/>
          <w:szCs w:val="21"/>
        </w:rPr>
        <w:t>本庁</w:t>
      </w:r>
      <w:r w:rsidR="00146F94">
        <w:rPr>
          <w:rFonts w:ascii="ＭＳ 明朝" w:eastAsia="ＭＳ 明朝" w:hAnsi="ＭＳ 明朝" w:hint="eastAsia"/>
          <w:szCs w:val="21"/>
        </w:rPr>
        <w:t>および</w:t>
      </w:r>
      <w:r w:rsidRPr="00E50B93">
        <w:rPr>
          <w:rFonts w:ascii="ＭＳ 明朝" w:eastAsia="ＭＳ 明朝" w:hAnsi="ＭＳ 明朝"/>
          <w:szCs w:val="21"/>
        </w:rPr>
        <w:t>支所</w:t>
      </w:r>
      <w:r w:rsidR="00146F94">
        <w:rPr>
          <w:rFonts w:ascii="ＭＳ 明朝" w:eastAsia="ＭＳ 明朝" w:hAnsi="ＭＳ 明朝" w:hint="eastAsia"/>
          <w:szCs w:val="21"/>
        </w:rPr>
        <w:t>の計</w:t>
      </w:r>
      <w:r w:rsidRPr="00E50B93">
        <w:rPr>
          <w:rFonts w:ascii="ＭＳ 明朝" w:eastAsia="ＭＳ 明朝" w:hAnsi="ＭＳ 明朝"/>
          <w:szCs w:val="21"/>
        </w:rPr>
        <w:t>12ライセンス運用において、部署</w:t>
      </w:r>
      <w:r w:rsidR="00146F94">
        <w:rPr>
          <w:rFonts w:ascii="ＭＳ 明朝" w:eastAsia="ＭＳ 明朝" w:hAnsi="ＭＳ 明朝" w:hint="eastAsia"/>
          <w:szCs w:val="21"/>
        </w:rPr>
        <w:t>ごとの詳細な閲覧・編集権限制御が可能か。</w:t>
      </w:r>
    </w:p>
    <w:p w14:paraId="4A113090" w14:textId="31B22D0E"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146F94">
        <w:rPr>
          <w:rFonts w:ascii="ＭＳ 明朝" w:eastAsia="ＭＳ 明朝" w:hAnsi="ＭＳ 明朝" w:hint="eastAsia"/>
          <w:szCs w:val="21"/>
        </w:rPr>
        <w:t>3-2</w:t>
      </w:r>
      <w:r w:rsidRPr="00E50B93">
        <w:rPr>
          <w:rFonts w:ascii="ＭＳ 明朝" w:eastAsia="ＭＳ 明朝" w:hAnsi="ＭＳ 明朝" w:hint="eastAsia"/>
          <w:szCs w:val="21"/>
        </w:rPr>
        <w:t>】</w:t>
      </w:r>
      <w:r w:rsidR="00146F94">
        <w:rPr>
          <w:rFonts w:ascii="ＭＳ 明朝" w:eastAsia="ＭＳ 明朝" w:hAnsi="ＭＳ 明朝" w:hint="eastAsia"/>
          <w:szCs w:val="21"/>
        </w:rPr>
        <w:t>システム構成上、</w:t>
      </w:r>
      <w:r w:rsidRPr="00E50B93">
        <w:rPr>
          <w:rFonts w:ascii="ＭＳ 明朝" w:eastAsia="ＭＳ 明朝" w:hAnsi="ＭＳ 明朝"/>
          <w:szCs w:val="21"/>
        </w:rPr>
        <w:t>同時接続数に制限は</w:t>
      </w:r>
      <w:r w:rsidR="00146F94">
        <w:rPr>
          <w:rFonts w:ascii="ＭＳ 明朝" w:eastAsia="ＭＳ 明朝" w:hAnsi="ＭＳ 明朝" w:hint="eastAsia"/>
          <w:szCs w:val="21"/>
        </w:rPr>
        <w:t>あるか。</w:t>
      </w:r>
      <w:r w:rsidRPr="00E50B93">
        <w:rPr>
          <w:rFonts w:ascii="ＭＳ 明朝" w:eastAsia="ＭＳ 明朝" w:hAnsi="ＭＳ 明朝"/>
          <w:szCs w:val="21"/>
        </w:rPr>
        <w:t>（「制限なし」を</w:t>
      </w:r>
      <w:r w:rsidR="00146F94">
        <w:rPr>
          <w:rFonts w:ascii="ＭＳ 明朝" w:eastAsia="ＭＳ 明朝" w:hAnsi="ＭＳ 明朝" w:hint="eastAsia"/>
          <w:szCs w:val="21"/>
        </w:rPr>
        <w:t>推奨する</w:t>
      </w:r>
      <w:r w:rsidRPr="00E50B93">
        <w:rPr>
          <w:rFonts w:ascii="ＭＳ 明朝" w:eastAsia="ＭＳ 明朝" w:hAnsi="ＭＳ 明朝"/>
          <w:szCs w:val="21"/>
        </w:rPr>
        <w:t>）</w:t>
      </w:r>
    </w:p>
    <w:p w14:paraId="3FEC133D" w14:textId="77777777" w:rsidR="00F2209C" w:rsidRDefault="00F2209C" w:rsidP="00E50B93">
      <w:pPr>
        <w:ind w:leftChars="100" w:left="420" w:hangingChars="100" w:hanging="210"/>
        <w:rPr>
          <w:rFonts w:ascii="ＭＳ 明朝" w:eastAsia="ＭＳ 明朝" w:hAnsi="ＭＳ 明朝"/>
          <w:szCs w:val="21"/>
        </w:rPr>
      </w:pPr>
    </w:p>
    <w:p w14:paraId="39F9F9CC" w14:textId="289D91B8" w:rsidR="00E50B93" w:rsidRPr="00E50B93" w:rsidRDefault="00E50B93" w:rsidP="00E50B93">
      <w:pPr>
        <w:ind w:leftChars="100" w:left="420" w:hangingChars="100" w:hanging="210"/>
        <w:rPr>
          <w:rFonts w:ascii="ＭＳ 明朝" w:eastAsia="ＭＳ 明朝" w:hAnsi="ＭＳ 明朝"/>
          <w:szCs w:val="21"/>
        </w:rPr>
      </w:pPr>
      <w:r w:rsidRPr="00E50B93">
        <w:rPr>
          <w:rFonts w:ascii="ＭＳ 明朝" w:eastAsia="ＭＳ 明朝" w:hAnsi="ＭＳ 明朝" w:hint="eastAsia"/>
          <w:szCs w:val="21"/>
        </w:rPr>
        <w:t>４．データ</w:t>
      </w:r>
      <w:r w:rsidR="00146F94">
        <w:rPr>
          <w:rFonts w:ascii="ＭＳ 明朝" w:eastAsia="ＭＳ 明朝" w:hAnsi="ＭＳ 明朝" w:hint="eastAsia"/>
          <w:szCs w:val="21"/>
        </w:rPr>
        <w:t>整備と工程管理</w:t>
      </w:r>
    </w:p>
    <w:p w14:paraId="45F0EAEA" w14:textId="09C255D7"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146F94">
        <w:rPr>
          <w:rFonts w:ascii="ＭＳ 明朝" w:eastAsia="ＭＳ 明朝" w:hAnsi="ＭＳ 明朝" w:hint="eastAsia"/>
          <w:szCs w:val="21"/>
        </w:rPr>
        <w:t>4-1</w:t>
      </w:r>
      <w:r w:rsidRPr="00E50B93">
        <w:rPr>
          <w:rFonts w:ascii="ＭＳ 明朝" w:eastAsia="ＭＳ 明朝" w:hAnsi="ＭＳ 明朝" w:hint="eastAsia"/>
          <w:szCs w:val="21"/>
        </w:rPr>
        <w:t>】</w:t>
      </w:r>
      <w:r w:rsidRPr="00E50B93">
        <w:rPr>
          <w:rFonts w:ascii="ＭＳ 明朝" w:eastAsia="ＭＳ 明朝" w:hAnsi="ＭＳ 明朝"/>
          <w:szCs w:val="21"/>
        </w:rPr>
        <w:t>現行台帳（Excel、紙、既存システム等）からの</w:t>
      </w:r>
      <w:r w:rsidR="00146F94">
        <w:rPr>
          <w:rFonts w:ascii="ＭＳ 明朝" w:eastAsia="ＭＳ 明朝" w:hAnsi="ＭＳ 明朝" w:hint="eastAsia"/>
          <w:szCs w:val="21"/>
        </w:rPr>
        <w:t>移行時、</w:t>
      </w:r>
      <w:r w:rsidRPr="00E50B93">
        <w:rPr>
          <w:rFonts w:ascii="ＭＳ 明朝" w:eastAsia="ＭＳ 明朝" w:hAnsi="ＭＳ 明朝"/>
          <w:szCs w:val="21"/>
        </w:rPr>
        <w:t>データ不備（座標漏れ</w:t>
      </w:r>
      <w:r w:rsidR="00146F94">
        <w:rPr>
          <w:rFonts w:ascii="ＭＳ 明朝" w:eastAsia="ＭＳ 明朝" w:hAnsi="ＭＳ 明朝" w:hint="eastAsia"/>
          <w:szCs w:val="21"/>
        </w:rPr>
        <w:t>等）を</w:t>
      </w:r>
      <w:r w:rsidRPr="00E50B93">
        <w:rPr>
          <w:rFonts w:ascii="ＭＳ 明朝" w:eastAsia="ＭＳ 明朝" w:hAnsi="ＭＳ 明朝"/>
          <w:szCs w:val="21"/>
        </w:rPr>
        <w:t>抽出するクレンジング支援</w:t>
      </w:r>
      <w:r w:rsidR="00146F94">
        <w:rPr>
          <w:rFonts w:ascii="ＭＳ 明朝" w:eastAsia="ＭＳ 明朝" w:hAnsi="ＭＳ 明朝" w:hint="eastAsia"/>
          <w:szCs w:val="21"/>
        </w:rPr>
        <w:t>機能・</w:t>
      </w:r>
      <w:r w:rsidRPr="00E50B93">
        <w:rPr>
          <w:rFonts w:ascii="ＭＳ 明朝" w:eastAsia="ＭＳ 明朝" w:hAnsi="ＭＳ 明朝"/>
          <w:szCs w:val="21"/>
        </w:rPr>
        <w:t>体制はあ</w:t>
      </w:r>
      <w:r w:rsidR="00146F94">
        <w:rPr>
          <w:rFonts w:ascii="ＭＳ 明朝" w:eastAsia="ＭＳ 明朝" w:hAnsi="ＭＳ 明朝" w:hint="eastAsia"/>
          <w:szCs w:val="21"/>
        </w:rPr>
        <w:t>るか。</w:t>
      </w:r>
    </w:p>
    <w:p w14:paraId="74EA961F" w14:textId="7F63C60F"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146F94">
        <w:rPr>
          <w:rFonts w:ascii="ＭＳ 明朝" w:eastAsia="ＭＳ 明朝" w:hAnsi="ＭＳ 明朝" w:hint="eastAsia"/>
          <w:szCs w:val="21"/>
        </w:rPr>
        <w:t>4-2</w:t>
      </w:r>
      <w:r w:rsidRPr="00E50B93">
        <w:rPr>
          <w:rFonts w:ascii="ＭＳ 明朝" w:eastAsia="ＭＳ 明朝" w:hAnsi="ＭＳ 明朝" w:hint="eastAsia"/>
          <w:szCs w:val="21"/>
        </w:rPr>
        <w:t>】</w:t>
      </w:r>
      <w:r w:rsidRPr="00E50B93">
        <w:rPr>
          <w:rFonts w:ascii="ＭＳ 明朝" w:eastAsia="ＭＳ 明朝" w:hAnsi="ＭＳ 明朝"/>
          <w:szCs w:val="21"/>
        </w:rPr>
        <w:t>令和８年12月の試験運用開始に向け、</w:t>
      </w:r>
      <w:r w:rsidR="00146F94">
        <w:rPr>
          <w:rFonts w:ascii="ＭＳ 明朝" w:eastAsia="ＭＳ 明朝" w:hAnsi="ＭＳ 明朝" w:hint="eastAsia"/>
          <w:szCs w:val="21"/>
        </w:rPr>
        <w:t>単年度で全工程を完遂できる体制・工程管理案は確保できるか。</w:t>
      </w:r>
    </w:p>
    <w:p w14:paraId="5E1457AD" w14:textId="77777777" w:rsidR="00F2209C" w:rsidRDefault="00F2209C" w:rsidP="00E50B93">
      <w:pPr>
        <w:ind w:leftChars="100" w:left="420" w:hangingChars="100" w:hanging="210"/>
        <w:rPr>
          <w:rFonts w:ascii="ＭＳ 明朝" w:eastAsia="ＭＳ 明朝" w:hAnsi="ＭＳ 明朝"/>
          <w:szCs w:val="21"/>
        </w:rPr>
      </w:pPr>
    </w:p>
    <w:p w14:paraId="75ED9E3C" w14:textId="5EAAEB5E" w:rsidR="00E50B93" w:rsidRPr="00E50B93" w:rsidRDefault="00E50B93" w:rsidP="00E50B93">
      <w:pPr>
        <w:ind w:leftChars="100" w:left="420" w:hangingChars="100" w:hanging="210"/>
        <w:rPr>
          <w:rFonts w:ascii="ＭＳ 明朝" w:eastAsia="ＭＳ 明朝" w:hAnsi="ＭＳ 明朝"/>
          <w:szCs w:val="21"/>
        </w:rPr>
      </w:pPr>
      <w:r w:rsidRPr="00E50B93">
        <w:rPr>
          <w:rFonts w:ascii="ＭＳ 明朝" w:eastAsia="ＭＳ 明朝" w:hAnsi="ＭＳ 明朝" w:hint="eastAsia"/>
          <w:szCs w:val="21"/>
        </w:rPr>
        <w:t>５．</w:t>
      </w:r>
      <w:r w:rsidR="00146F94" w:rsidRPr="00146F94">
        <w:rPr>
          <w:rFonts w:ascii="ＭＳ 明朝" w:eastAsia="ＭＳ 明朝" w:hAnsi="ＭＳ 明朝" w:hint="eastAsia"/>
          <w:szCs w:val="21"/>
        </w:rPr>
        <w:t>付加価値提案（交付金</w:t>
      </w:r>
      <w:r w:rsidR="00146F94" w:rsidRPr="00146F94">
        <w:rPr>
          <w:rFonts w:ascii="ＭＳ 明朝" w:eastAsia="ＭＳ 明朝" w:hAnsi="ＭＳ 明朝"/>
          <w:szCs w:val="21"/>
        </w:rPr>
        <w:t>KPI対応）</w:t>
      </w:r>
    </w:p>
    <w:p w14:paraId="4654EFE3" w14:textId="49784B4F" w:rsidR="00BC4266"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146F94">
        <w:rPr>
          <w:rFonts w:ascii="ＭＳ 明朝" w:eastAsia="ＭＳ 明朝" w:hAnsi="ＭＳ 明朝" w:hint="eastAsia"/>
          <w:szCs w:val="21"/>
        </w:rPr>
        <w:t>5-1</w:t>
      </w:r>
      <w:r w:rsidRPr="00E50B93">
        <w:rPr>
          <w:rFonts w:ascii="ＭＳ 明朝" w:eastAsia="ＭＳ 明朝" w:hAnsi="ＭＳ 明朝" w:hint="eastAsia"/>
          <w:szCs w:val="21"/>
        </w:rPr>
        <w:t>】</w:t>
      </w:r>
      <w:r w:rsidRPr="00E50B93">
        <w:rPr>
          <w:rFonts w:ascii="ＭＳ 明朝" w:eastAsia="ＭＳ 明朝" w:hAnsi="ＭＳ 明朝"/>
          <w:szCs w:val="21"/>
        </w:rPr>
        <w:t>システム</w:t>
      </w:r>
      <w:r w:rsidR="00F2209C">
        <w:rPr>
          <w:rFonts w:ascii="ＭＳ 明朝" w:eastAsia="ＭＳ 明朝" w:hAnsi="ＭＳ 明朝" w:hint="eastAsia"/>
          <w:szCs w:val="21"/>
        </w:rPr>
        <w:t>のアクセス数をカウントする機能を有しているか。</w:t>
      </w:r>
    </w:p>
    <w:p w14:paraId="530EC550" w14:textId="4D748294"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F2209C">
        <w:rPr>
          <w:rFonts w:ascii="ＭＳ 明朝" w:eastAsia="ＭＳ 明朝" w:hAnsi="ＭＳ 明朝" w:hint="eastAsia"/>
          <w:szCs w:val="21"/>
        </w:rPr>
        <w:t>5-2</w:t>
      </w:r>
      <w:r w:rsidRPr="00E50B93">
        <w:rPr>
          <w:rFonts w:ascii="ＭＳ 明朝" w:eastAsia="ＭＳ 明朝" w:hAnsi="ＭＳ 明朝" w:hint="eastAsia"/>
          <w:szCs w:val="21"/>
        </w:rPr>
        <w:t>】</w:t>
      </w:r>
      <w:r w:rsidRPr="00E50B93">
        <w:rPr>
          <w:rFonts w:ascii="ＭＳ 明朝" w:eastAsia="ＭＳ 明朝" w:hAnsi="ＭＳ 明朝"/>
          <w:szCs w:val="21"/>
        </w:rPr>
        <w:t>地図上で全方位映像（MMS等）と占用位置を連動表示する機能について、</w:t>
      </w:r>
      <w:r w:rsidR="00F2209C">
        <w:rPr>
          <w:rFonts w:ascii="ＭＳ 明朝" w:eastAsia="ＭＳ 明朝" w:hAnsi="ＭＳ 明朝" w:hint="eastAsia"/>
          <w:szCs w:val="21"/>
        </w:rPr>
        <w:t>他自治体で行った実績はあるか。</w:t>
      </w:r>
    </w:p>
    <w:sectPr w:rsidR="00E50B93" w:rsidRPr="00E50B93" w:rsidSect="009E0487">
      <w:pgSz w:w="11906" w:h="16838" w:code="9"/>
      <w:pgMar w:top="1440"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B4A1" w14:textId="77777777" w:rsidR="00C86C64" w:rsidRDefault="00C86C64" w:rsidP="00C86C64">
      <w:r>
        <w:separator/>
      </w:r>
    </w:p>
  </w:endnote>
  <w:endnote w:type="continuationSeparator" w:id="0">
    <w:p w14:paraId="02FC7DAD" w14:textId="77777777" w:rsidR="00C86C64" w:rsidRDefault="00C86C64" w:rsidP="00C8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2FAB" w14:textId="77777777" w:rsidR="00C86C64" w:rsidRDefault="00C86C64" w:rsidP="00C86C64">
      <w:r>
        <w:separator/>
      </w:r>
    </w:p>
  </w:footnote>
  <w:footnote w:type="continuationSeparator" w:id="0">
    <w:p w14:paraId="5D1BD8E2" w14:textId="77777777" w:rsidR="00C86C64" w:rsidRDefault="00C86C64" w:rsidP="00C8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87"/>
    <w:rsid w:val="000378F8"/>
    <w:rsid w:val="00043A75"/>
    <w:rsid w:val="00086748"/>
    <w:rsid w:val="00090951"/>
    <w:rsid w:val="000C5379"/>
    <w:rsid w:val="000F6927"/>
    <w:rsid w:val="00146F94"/>
    <w:rsid w:val="002B449C"/>
    <w:rsid w:val="002D211A"/>
    <w:rsid w:val="002D52B4"/>
    <w:rsid w:val="002D5898"/>
    <w:rsid w:val="0036322C"/>
    <w:rsid w:val="00364DE2"/>
    <w:rsid w:val="004662DB"/>
    <w:rsid w:val="004F399E"/>
    <w:rsid w:val="00521A80"/>
    <w:rsid w:val="00524A63"/>
    <w:rsid w:val="00572380"/>
    <w:rsid w:val="00594B01"/>
    <w:rsid w:val="00621079"/>
    <w:rsid w:val="0070667D"/>
    <w:rsid w:val="007E22A9"/>
    <w:rsid w:val="008330B1"/>
    <w:rsid w:val="008B72F4"/>
    <w:rsid w:val="008D6684"/>
    <w:rsid w:val="009221B9"/>
    <w:rsid w:val="009251D6"/>
    <w:rsid w:val="00974306"/>
    <w:rsid w:val="009B40BA"/>
    <w:rsid w:val="009D6FB1"/>
    <w:rsid w:val="009E0487"/>
    <w:rsid w:val="00AC63A6"/>
    <w:rsid w:val="00AC697C"/>
    <w:rsid w:val="00B006F0"/>
    <w:rsid w:val="00B13D44"/>
    <w:rsid w:val="00B21EA9"/>
    <w:rsid w:val="00B46C21"/>
    <w:rsid w:val="00BC20C2"/>
    <w:rsid w:val="00BC4266"/>
    <w:rsid w:val="00BF552A"/>
    <w:rsid w:val="00C17FF6"/>
    <w:rsid w:val="00C86C64"/>
    <w:rsid w:val="00C94A33"/>
    <w:rsid w:val="00CB3982"/>
    <w:rsid w:val="00DB53A8"/>
    <w:rsid w:val="00DD47DF"/>
    <w:rsid w:val="00E50B93"/>
    <w:rsid w:val="00E8342C"/>
    <w:rsid w:val="00F22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AE88CE"/>
  <w15:chartTrackingRefBased/>
  <w15:docId w15:val="{E43C01D9-250A-4E3B-B703-AA760152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378F8"/>
    <w:rPr>
      <w:color w:val="0563C1" w:themeColor="hyperlink"/>
      <w:u w:val="single"/>
    </w:rPr>
  </w:style>
  <w:style w:type="character" w:styleId="a5">
    <w:name w:val="Unresolved Mention"/>
    <w:basedOn w:val="a0"/>
    <w:uiPriority w:val="99"/>
    <w:semiHidden/>
    <w:unhideWhenUsed/>
    <w:rsid w:val="000378F8"/>
    <w:rPr>
      <w:color w:val="605E5C"/>
      <w:shd w:val="clear" w:color="auto" w:fill="E1DFDD"/>
    </w:rPr>
  </w:style>
  <w:style w:type="character" w:styleId="a6">
    <w:name w:val="Strong"/>
    <w:basedOn w:val="a0"/>
    <w:uiPriority w:val="22"/>
    <w:qFormat/>
    <w:rsid w:val="008D6684"/>
    <w:rPr>
      <w:b/>
      <w:bCs/>
    </w:rPr>
  </w:style>
  <w:style w:type="paragraph" w:styleId="Web">
    <w:name w:val="Normal (Web)"/>
    <w:basedOn w:val="a"/>
    <w:uiPriority w:val="99"/>
    <w:semiHidden/>
    <w:unhideWhenUsed/>
    <w:rsid w:val="00CB39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C86C64"/>
    <w:pPr>
      <w:tabs>
        <w:tab w:val="center" w:pos="4252"/>
        <w:tab w:val="right" w:pos="8504"/>
      </w:tabs>
      <w:snapToGrid w:val="0"/>
    </w:pPr>
  </w:style>
  <w:style w:type="character" w:customStyle="1" w:styleId="a8">
    <w:name w:val="ヘッダー (文字)"/>
    <w:basedOn w:val="a0"/>
    <w:link w:val="a7"/>
    <w:uiPriority w:val="99"/>
    <w:rsid w:val="00C86C64"/>
  </w:style>
  <w:style w:type="paragraph" w:styleId="a9">
    <w:name w:val="footer"/>
    <w:basedOn w:val="a"/>
    <w:link w:val="aa"/>
    <w:uiPriority w:val="99"/>
    <w:unhideWhenUsed/>
    <w:rsid w:val="00C86C64"/>
    <w:pPr>
      <w:tabs>
        <w:tab w:val="center" w:pos="4252"/>
        <w:tab w:val="right" w:pos="8504"/>
      </w:tabs>
      <w:snapToGrid w:val="0"/>
    </w:pPr>
  </w:style>
  <w:style w:type="character" w:customStyle="1" w:styleId="aa">
    <w:name w:val="フッター (文字)"/>
    <w:basedOn w:val="a0"/>
    <w:link w:val="a9"/>
    <w:uiPriority w:val="99"/>
    <w:rsid w:val="00C86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4379">
      <w:bodyDiv w:val="1"/>
      <w:marLeft w:val="0"/>
      <w:marRight w:val="0"/>
      <w:marTop w:val="0"/>
      <w:marBottom w:val="0"/>
      <w:divBdr>
        <w:top w:val="none" w:sz="0" w:space="0" w:color="auto"/>
        <w:left w:val="none" w:sz="0" w:space="0" w:color="auto"/>
        <w:bottom w:val="none" w:sz="0" w:space="0" w:color="auto"/>
        <w:right w:val="none" w:sz="0" w:space="0" w:color="auto"/>
      </w:divBdr>
    </w:div>
    <w:div w:id="1211070641">
      <w:bodyDiv w:val="1"/>
      <w:marLeft w:val="0"/>
      <w:marRight w:val="0"/>
      <w:marTop w:val="0"/>
      <w:marBottom w:val="0"/>
      <w:divBdr>
        <w:top w:val="none" w:sz="0" w:space="0" w:color="auto"/>
        <w:left w:val="none" w:sz="0" w:space="0" w:color="auto"/>
        <w:bottom w:val="none" w:sz="0" w:space="0" w:color="auto"/>
        <w:right w:val="none" w:sz="0" w:space="0" w:color="auto"/>
      </w:divBdr>
    </w:div>
    <w:div w:id="1935042575">
      <w:bodyDiv w:val="1"/>
      <w:marLeft w:val="0"/>
      <w:marRight w:val="0"/>
      <w:marTop w:val="0"/>
      <w:marBottom w:val="0"/>
      <w:divBdr>
        <w:top w:val="none" w:sz="0" w:space="0" w:color="auto"/>
        <w:left w:val="none" w:sz="0" w:space="0" w:color="auto"/>
        <w:bottom w:val="none" w:sz="0" w:space="0" w:color="auto"/>
        <w:right w:val="none" w:sz="0" w:space="0" w:color="auto"/>
      </w:divBdr>
    </w:div>
    <w:div w:id="203569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