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89" w:rsidRDefault="00CD44F3">
      <w:pPr>
        <w:spacing w:after="120"/>
      </w:pPr>
      <w:bookmarkStart w:id="0" w:name="_GoBack"/>
      <w:bookmarkEnd w:id="0"/>
      <w:r w:rsidRPr="00CD44F3">
        <w:rPr>
          <w:rFonts w:hint="eastAsia"/>
        </w:rPr>
        <w:t>様式第</w:t>
      </w:r>
      <w:r w:rsidRPr="00CD44F3">
        <w:t>12</w:t>
      </w:r>
      <w:r w:rsidRPr="00CD44F3">
        <w:rPr>
          <w:rFonts w:hint="eastAsia"/>
        </w:rPr>
        <w:t>号</w:t>
      </w:r>
      <w:r w:rsidRPr="00CD44F3">
        <w:t>(</w:t>
      </w:r>
      <w:r w:rsidRPr="00CD44F3">
        <w:rPr>
          <w:rFonts w:hint="eastAsia"/>
        </w:rPr>
        <w:t>第</w:t>
      </w:r>
      <w:r w:rsidRPr="00CD44F3">
        <w:t>9</w:t>
      </w:r>
      <w:r w:rsidRPr="00CD44F3">
        <w:rPr>
          <w:rFonts w:hint="eastAsia"/>
        </w:rPr>
        <w:t>条関係</w:t>
      </w:r>
      <w:r w:rsidRPr="00CD44F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762"/>
        <w:gridCol w:w="4188"/>
      </w:tblGrid>
      <w:tr w:rsidR="00325689">
        <w:trPr>
          <w:cantSplit/>
          <w:trHeight w:val="1800"/>
        </w:trPr>
        <w:tc>
          <w:tcPr>
            <w:tcW w:w="8520" w:type="dxa"/>
            <w:gridSpan w:val="4"/>
            <w:tcBorders>
              <w:bottom w:val="nil"/>
            </w:tcBorders>
          </w:tcPr>
          <w:p w:rsidR="00325689" w:rsidRDefault="00325689"/>
          <w:p w:rsidR="00325689" w:rsidRDefault="00325689">
            <w:pPr>
              <w:jc w:val="center"/>
            </w:pPr>
            <w:r>
              <w:rPr>
                <w:rFonts w:hint="eastAsia"/>
                <w:spacing w:val="10"/>
              </w:rPr>
              <w:t>法定外公共物使用等廃止</w:t>
            </w:r>
            <w:r>
              <w:rPr>
                <w:rFonts w:hint="eastAsia"/>
              </w:rPr>
              <w:t>届</w:t>
            </w:r>
          </w:p>
          <w:p w:rsidR="00325689" w:rsidRDefault="00325689"/>
          <w:p w:rsidR="00325689" w:rsidRDefault="00325689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325689" w:rsidRDefault="00325689">
            <w:pPr>
              <w:ind w:right="210"/>
            </w:pPr>
            <w:r>
              <w:rPr>
                <w:rFonts w:hint="eastAsia"/>
              </w:rPr>
              <w:t xml:space="preserve">　一関市長　　　　様</w:t>
            </w:r>
          </w:p>
        </w:tc>
      </w:tr>
      <w:tr w:rsidR="00325689">
        <w:trPr>
          <w:cantSplit/>
          <w:trHeight w:val="1380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:rsidR="00325689" w:rsidRDefault="003B2757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ED2E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41.7pt;width:3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529590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3D250" id="AutoShape 3" o:spid="_x0000_s1026" type="#_x0000_t86" style="position:absolute;left:0;text-align:left;margin-left:403.8pt;margin-top:41.7pt;width: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" adj="10800" strokeweight=".5pt"/>
                  </w:pict>
                </mc:Fallback>
              </mc:AlternateContent>
            </w:r>
            <w:r w:rsidR="00325689">
              <w:rPr>
                <w:rFonts w:hint="eastAsia"/>
              </w:rPr>
              <w:t>申請者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325689" w:rsidRDefault="00325689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25689" w:rsidRDefault="00325689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A5707F">
              <w:rPr>
                <w:rFonts w:hint="eastAsia"/>
              </w:rPr>
              <w:t xml:space="preserve">　</w:t>
            </w:r>
          </w:p>
          <w:p w:rsidR="00325689" w:rsidRDefault="00325689">
            <w:pPr>
              <w:rPr>
                <w:noProof/>
              </w:rPr>
            </w:pPr>
          </w:p>
          <w:p w:rsidR="00325689" w:rsidRDefault="00325689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325689">
        <w:trPr>
          <w:cantSplit/>
          <w:trHeight w:val="100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325689" w:rsidRDefault="00325689">
            <w:r>
              <w:rPr>
                <w:rFonts w:hint="eastAsia"/>
              </w:rPr>
              <w:t xml:space="preserve">　次のとおり法定外公共物の使用等を廃止したので、一関市法定外公共物管理条例施行規則第</w:t>
            </w:r>
            <w:r>
              <w:t>9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325689">
        <w:trPr>
          <w:cantSplit/>
          <w:trHeight w:val="1060"/>
        </w:trPr>
        <w:tc>
          <w:tcPr>
            <w:tcW w:w="189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  <w:spacing w:val="79"/>
                <w:position w:val="21"/>
              </w:rPr>
              <w:t>許可年月</w:t>
            </w:r>
            <w:r>
              <w:rPr>
                <w:rFonts w:hint="eastAsia"/>
                <w:position w:val="21"/>
              </w:rPr>
              <w:t>日</w:t>
            </w:r>
            <w:r>
              <w:rPr>
                <w:rFonts w:hint="eastAsia"/>
              </w:rPr>
              <w:t>及び許可番号</w:t>
            </w: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 xml:space="preserve">　　　　年　　　月　　　日　　　　　　　　　　第　　　　　号</w:t>
            </w:r>
          </w:p>
        </w:tc>
      </w:tr>
      <w:tr w:rsidR="00325689"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2"/>
            <w:vAlign w:val="center"/>
          </w:tcPr>
          <w:p w:rsidR="00325689" w:rsidRDefault="00325689">
            <w:r>
              <w:rPr>
                <w:rFonts w:hint="eastAsia"/>
              </w:rPr>
              <w:t xml:space="preserve">　</w:t>
            </w:r>
          </w:p>
        </w:tc>
      </w:tr>
      <w:tr w:rsidR="00325689">
        <w:trPr>
          <w:cantSplit/>
          <w:trHeight w:val="840"/>
        </w:trPr>
        <w:tc>
          <w:tcPr>
            <w:tcW w:w="1890" w:type="dxa"/>
            <w:vMerge/>
            <w:vAlign w:val="center"/>
          </w:tcPr>
          <w:p w:rsidR="00325689" w:rsidRDefault="00325689">
            <w:pPr>
              <w:jc w:val="distribute"/>
            </w:pP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>一関市</w:t>
            </w:r>
          </w:p>
          <w:p w:rsidR="00325689" w:rsidRDefault="00325689">
            <w:pPr>
              <w:ind w:right="210"/>
              <w:jc w:val="right"/>
            </w:pPr>
            <w:r>
              <w:rPr>
                <w:rFonts w:hint="eastAsia"/>
              </w:rPr>
              <w:t>地先</w:t>
            </w:r>
          </w:p>
        </w:tc>
      </w:tr>
      <w:tr w:rsidR="00325689">
        <w:trPr>
          <w:cantSplit/>
          <w:trHeight w:val="1060"/>
        </w:trPr>
        <w:tc>
          <w:tcPr>
            <w:tcW w:w="189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 xml:space="preserve">　</w:t>
            </w:r>
          </w:p>
        </w:tc>
      </w:tr>
      <w:tr w:rsidR="00325689">
        <w:trPr>
          <w:cantSplit/>
          <w:trHeight w:val="1060"/>
        </w:trPr>
        <w:tc>
          <w:tcPr>
            <w:tcW w:w="189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 xml:space="preserve">　</w:t>
            </w:r>
          </w:p>
        </w:tc>
      </w:tr>
      <w:tr w:rsidR="00325689">
        <w:trPr>
          <w:cantSplit/>
          <w:trHeight w:val="440"/>
        </w:trPr>
        <w:tc>
          <w:tcPr>
            <w:tcW w:w="189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廃止の期日</w:t>
            </w: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325689">
        <w:trPr>
          <w:cantSplit/>
          <w:trHeight w:val="1060"/>
        </w:trPr>
        <w:tc>
          <w:tcPr>
            <w:tcW w:w="1890" w:type="dxa"/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630" w:type="dxa"/>
            <w:gridSpan w:val="3"/>
            <w:vAlign w:val="center"/>
          </w:tcPr>
          <w:p w:rsidR="00325689" w:rsidRDefault="00325689">
            <w:r>
              <w:rPr>
                <w:rFonts w:hint="eastAsia"/>
              </w:rPr>
              <w:t xml:space="preserve">　</w:t>
            </w:r>
          </w:p>
        </w:tc>
      </w:tr>
    </w:tbl>
    <w:p w:rsidR="00325689" w:rsidRDefault="00325689">
      <w:pPr>
        <w:spacing w:before="120"/>
      </w:pPr>
      <w:r>
        <w:rPr>
          <w:rFonts w:hint="eastAsia"/>
        </w:rPr>
        <w:t xml:space="preserve">　・原状回復に工事を要する場合は、様式第</w:t>
      </w:r>
      <w:r>
        <w:t>10</w:t>
      </w:r>
      <w:r>
        <w:rPr>
          <w:rFonts w:hint="eastAsia"/>
        </w:rPr>
        <w:t>号も併せて提出のこと。</w:t>
      </w:r>
    </w:p>
    <w:p w:rsidR="00325689" w:rsidRDefault="00325689"/>
    <w:p w:rsidR="00325689" w:rsidRDefault="00325689">
      <w:pPr>
        <w:spacing w:after="120"/>
      </w:pPr>
      <w:r>
        <w:rPr>
          <w:rFonts w:hint="eastAsia"/>
        </w:rPr>
        <w:t>担当課使用欄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4530"/>
      </w:tblGrid>
      <w:tr w:rsidR="00325689">
        <w:trPr>
          <w:cantSplit/>
          <w:trHeight w:val="540"/>
        </w:trPr>
        <w:tc>
          <w:tcPr>
            <w:tcW w:w="16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5689" w:rsidRDefault="00325689">
            <w:pPr>
              <w:jc w:val="distribute"/>
            </w:pPr>
            <w:r>
              <w:rPr>
                <w:rFonts w:hint="eastAsia"/>
              </w:rPr>
              <w:t>原状回復工事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:rsidR="00325689" w:rsidRDefault="00325689">
            <w:pPr>
              <w:jc w:val="center"/>
            </w:pPr>
            <w:r>
              <w:rPr>
                <w:rFonts w:hint="eastAsia"/>
              </w:rPr>
              <w:t>要・不要　　決定</w:t>
            </w:r>
          </w:p>
        </w:tc>
        <w:tc>
          <w:tcPr>
            <w:tcW w:w="45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5689" w:rsidRDefault="00325689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325689">
        <w:trPr>
          <w:cantSplit/>
          <w:trHeight w:val="540"/>
        </w:trPr>
        <w:tc>
          <w:tcPr>
            <w:tcW w:w="16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5689" w:rsidRDefault="00325689"/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:rsidR="00325689" w:rsidRDefault="00325689">
            <w:pPr>
              <w:jc w:val="center"/>
            </w:pPr>
            <w:r>
              <w:rPr>
                <w:rFonts w:hint="eastAsia"/>
              </w:rPr>
              <w:t>完了</w:t>
            </w:r>
            <w:r>
              <w:t>(</w:t>
            </w:r>
            <w:r>
              <w:rPr>
                <w:rFonts w:hint="eastAsia"/>
              </w:rPr>
              <w:t>原状回復届</w:t>
            </w:r>
            <w:r>
              <w:t>)</w:t>
            </w:r>
          </w:p>
        </w:tc>
        <w:tc>
          <w:tcPr>
            <w:tcW w:w="4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5689" w:rsidRDefault="00325689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:rsidR="00325689" w:rsidRDefault="00325689"/>
    <w:sectPr w:rsidR="00325689" w:rsidSect="0032568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47" w:rsidRDefault="00F23747">
      <w:r>
        <w:separator/>
      </w:r>
    </w:p>
  </w:endnote>
  <w:endnote w:type="continuationSeparator" w:id="0">
    <w:p w:rsidR="00F23747" w:rsidRDefault="00F2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89" w:rsidRDefault="003256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5689" w:rsidRDefault="003256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47" w:rsidRDefault="00F23747">
      <w:r>
        <w:separator/>
      </w:r>
    </w:p>
  </w:footnote>
  <w:footnote w:type="continuationSeparator" w:id="0">
    <w:p w:rsidR="00F23747" w:rsidRDefault="00F2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89"/>
    <w:rsid w:val="000C4FA9"/>
    <w:rsid w:val="00107D47"/>
    <w:rsid w:val="00325689"/>
    <w:rsid w:val="003B2757"/>
    <w:rsid w:val="004B102D"/>
    <w:rsid w:val="00513D35"/>
    <w:rsid w:val="00816AE0"/>
    <w:rsid w:val="0085789C"/>
    <w:rsid w:val="0087115A"/>
    <w:rsid w:val="009957EE"/>
    <w:rsid w:val="00A5707F"/>
    <w:rsid w:val="00AA1AE8"/>
    <w:rsid w:val="00B73239"/>
    <w:rsid w:val="00BF6469"/>
    <w:rsid w:val="00CD44F3"/>
    <w:rsid w:val="00F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95E07A-69B4-4198-8800-C50CA32A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2022-10-21T05:54:00Z</cp:lastPrinted>
  <dcterms:created xsi:type="dcterms:W3CDTF">2022-10-21T06:12:00Z</dcterms:created>
  <dcterms:modified xsi:type="dcterms:W3CDTF">2022-11-25T00:05:00Z</dcterms:modified>
</cp:coreProperties>
</file>